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01235" w14:textId="77777777" w:rsidR="007E4795" w:rsidRDefault="007E4795" w:rsidP="007E4795">
      <w:pPr>
        <w:spacing w:after="0" w:line="240" w:lineRule="auto"/>
        <w:rPr>
          <w:rFonts w:ascii="Arial" w:hAnsi="Arial" w:cs="Arial"/>
          <w:b/>
          <w:sz w:val="28"/>
          <w:szCs w:val="28"/>
        </w:rPr>
      </w:pPr>
    </w:p>
    <w:p w14:paraId="42DE5849" w14:textId="67395691" w:rsidR="0098109E" w:rsidRDefault="003C1105" w:rsidP="0098109E">
      <w:pPr>
        <w:spacing w:after="0"/>
        <w:rPr>
          <w:rFonts w:ascii="Arial" w:hAnsi="Arial" w:cs="Arial"/>
          <w:b/>
          <w:sz w:val="28"/>
          <w:szCs w:val="28"/>
        </w:rPr>
      </w:pPr>
      <w:r>
        <w:rPr>
          <w:rFonts w:ascii="Arial" w:hAnsi="Arial" w:cs="Arial"/>
          <w:b/>
          <w:sz w:val="28"/>
          <w:szCs w:val="28"/>
        </w:rPr>
        <w:t xml:space="preserve">Effizienzvorsprung </w:t>
      </w:r>
      <w:r w:rsidR="00593095">
        <w:rPr>
          <w:rFonts w:ascii="Arial" w:hAnsi="Arial" w:cs="Arial"/>
          <w:b/>
          <w:sz w:val="28"/>
          <w:szCs w:val="28"/>
        </w:rPr>
        <w:t xml:space="preserve">als </w:t>
      </w:r>
      <w:r>
        <w:rPr>
          <w:rFonts w:ascii="Arial" w:hAnsi="Arial" w:cs="Arial"/>
          <w:b/>
          <w:sz w:val="28"/>
          <w:szCs w:val="28"/>
        </w:rPr>
        <w:t>Besuchermagnet</w:t>
      </w:r>
    </w:p>
    <w:p w14:paraId="28B1AA48" w14:textId="77777777" w:rsidR="0098109E" w:rsidRDefault="0098109E" w:rsidP="00284C47">
      <w:pPr>
        <w:spacing w:after="0"/>
        <w:rPr>
          <w:rFonts w:ascii="Arial" w:hAnsi="Arial" w:cs="Arial"/>
          <w:b/>
          <w:sz w:val="28"/>
          <w:szCs w:val="28"/>
        </w:rPr>
      </w:pPr>
    </w:p>
    <w:p w14:paraId="202F060B" w14:textId="47202323" w:rsidR="008D17A9" w:rsidRPr="008D17A9" w:rsidRDefault="003C1105" w:rsidP="008D17A9">
      <w:pPr>
        <w:spacing w:after="0"/>
        <w:rPr>
          <w:rFonts w:ascii="Arial" w:hAnsi="Arial" w:cs="Arial"/>
          <w:i/>
          <w:sz w:val="20"/>
          <w:szCs w:val="20"/>
        </w:rPr>
      </w:pPr>
      <w:r>
        <w:rPr>
          <w:rFonts w:ascii="Arial" w:hAnsi="Arial" w:cs="Arial"/>
          <w:b/>
          <w:sz w:val="20"/>
          <w:szCs w:val="20"/>
        </w:rPr>
        <w:t xml:space="preserve">Erfolgreicher Messeauftritt von </w:t>
      </w:r>
      <w:r w:rsidRPr="003C1105">
        <w:rPr>
          <w:rFonts w:ascii="Arial" w:hAnsi="Arial" w:cs="Arial"/>
          <w:b/>
          <w:sz w:val="20"/>
          <w:szCs w:val="20"/>
        </w:rPr>
        <w:t xml:space="preserve">Melkus </w:t>
      </w:r>
      <w:proofErr w:type="spellStart"/>
      <w:r>
        <w:rPr>
          <w:rFonts w:ascii="Arial" w:hAnsi="Arial" w:cs="Arial"/>
          <w:b/>
          <w:sz w:val="20"/>
          <w:szCs w:val="20"/>
        </w:rPr>
        <w:t>Mechatronic</w:t>
      </w:r>
      <w:proofErr w:type="spellEnd"/>
      <w:r>
        <w:rPr>
          <w:rFonts w:ascii="Arial" w:hAnsi="Arial" w:cs="Arial"/>
          <w:b/>
          <w:sz w:val="20"/>
          <w:szCs w:val="20"/>
        </w:rPr>
        <w:t xml:space="preserve"> auf der </w:t>
      </w:r>
      <w:proofErr w:type="spellStart"/>
      <w:r>
        <w:rPr>
          <w:rFonts w:ascii="Arial" w:hAnsi="Arial" w:cs="Arial"/>
          <w:b/>
          <w:sz w:val="20"/>
          <w:szCs w:val="20"/>
        </w:rPr>
        <w:t>LogiMAT</w:t>
      </w:r>
      <w:proofErr w:type="spellEnd"/>
      <w:r>
        <w:rPr>
          <w:rFonts w:ascii="Arial" w:hAnsi="Arial" w:cs="Arial"/>
          <w:b/>
          <w:sz w:val="20"/>
          <w:szCs w:val="20"/>
        </w:rPr>
        <w:t xml:space="preserve"> 2026</w:t>
      </w:r>
      <w:r w:rsidR="000631CB">
        <w:rPr>
          <w:rFonts w:ascii="Arial" w:hAnsi="Arial" w:cs="Arial"/>
          <w:b/>
          <w:sz w:val="20"/>
          <w:szCs w:val="20"/>
        </w:rPr>
        <w:t>:</w:t>
      </w:r>
      <w:r w:rsidR="000A26A2" w:rsidRPr="008D17A9">
        <w:rPr>
          <w:rFonts w:ascii="Arial" w:hAnsi="Arial" w:cs="Arial"/>
          <w:b/>
          <w:sz w:val="20"/>
          <w:szCs w:val="20"/>
        </w:rPr>
        <w:t xml:space="preserve"> </w:t>
      </w:r>
      <w:r w:rsidR="00F01430">
        <w:rPr>
          <w:rFonts w:ascii="Arial" w:hAnsi="Arial" w:cs="Arial"/>
          <w:i/>
          <w:sz w:val="20"/>
          <w:szCs w:val="20"/>
        </w:rPr>
        <w:t>Viel</w:t>
      </w:r>
      <w:r w:rsidR="000A26A2">
        <w:rPr>
          <w:rFonts w:ascii="Arial" w:hAnsi="Arial" w:cs="Arial"/>
          <w:i/>
          <w:sz w:val="20"/>
          <w:szCs w:val="20"/>
        </w:rPr>
        <w:t xml:space="preserve">e </w:t>
      </w:r>
      <w:r w:rsidR="00E3136E">
        <w:rPr>
          <w:rFonts w:ascii="Arial" w:hAnsi="Arial" w:cs="Arial"/>
          <w:i/>
          <w:sz w:val="20"/>
          <w:szCs w:val="20"/>
        </w:rPr>
        <w:t>Besucher</w:t>
      </w:r>
      <w:r w:rsidR="00F01430">
        <w:rPr>
          <w:rFonts w:ascii="Arial" w:hAnsi="Arial" w:cs="Arial"/>
          <w:i/>
          <w:sz w:val="20"/>
          <w:szCs w:val="20"/>
        </w:rPr>
        <w:t xml:space="preserve"> </w:t>
      </w:r>
      <w:r w:rsidR="008D17A9" w:rsidRPr="008D17A9">
        <w:rPr>
          <w:rFonts w:ascii="Arial" w:hAnsi="Arial" w:cs="Arial"/>
          <w:i/>
          <w:sz w:val="20"/>
          <w:szCs w:val="20"/>
        </w:rPr>
        <w:t>informierten sich vo</w:t>
      </w:r>
      <w:r w:rsidR="00E3136E">
        <w:rPr>
          <w:rFonts w:ascii="Arial" w:hAnsi="Arial" w:cs="Arial"/>
          <w:i/>
          <w:sz w:val="20"/>
          <w:szCs w:val="20"/>
        </w:rPr>
        <w:t>n</w:t>
      </w:r>
      <w:r w:rsidR="008D17A9" w:rsidRPr="008D17A9">
        <w:rPr>
          <w:rFonts w:ascii="Arial" w:hAnsi="Arial" w:cs="Arial"/>
          <w:i/>
          <w:sz w:val="20"/>
          <w:szCs w:val="20"/>
        </w:rPr>
        <w:t xml:space="preserve"> 24. bis 26. März 2026 in Stuttgart über</w:t>
      </w:r>
      <w:r w:rsidR="000A26A2">
        <w:rPr>
          <w:rFonts w:ascii="Arial" w:hAnsi="Arial" w:cs="Arial"/>
          <w:i/>
          <w:sz w:val="20"/>
          <w:szCs w:val="20"/>
        </w:rPr>
        <w:t xml:space="preserve"> </w:t>
      </w:r>
      <w:r w:rsidR="004A2C89">
        <w:rPr>
          <w:rFonts w:ascii="Arial" w:hAnsi="Arial" w:cs="Arial"/>
          <w:i/>
          <w:sz w:val="20"/>
          <w:szCs w:val="20"/>
        </w:rPr>
        <w:t xml:space="preserve">Möglichkeiten, mit </w:t>
      </w:r>
      <w:r w:rsidR="00E3136E">
        <w:rPr>
          <w:rFonts w:ascii="Arial" w:hAnsi="Arial" w:cs="Arial"/>
          <w:i/>
          <w:sz w:val="20"/>
          <w:szCs w:val="20"/>
        </w:rPr>
        <w:t>fahrerlose</w:t>
      </w:r>
      <w:r w:rsidR="004A2C89">
        <w:rPr>
          <w:rFonts w:ascii="Arial" w:hAnsi="Arial" w:cs="Arial"/>
          <w:i/>
          <w:sz w:val="20"/>
          <w:szCs w:val="20"/>
        </w:rPr>
        <w:t>n</w:t>
      </w:r>
      <w:r w:rsidR="00E3136E">
        <w:rPr>
          <w:rFonts w:ascii="Arial" w:hAnsi="Arial" w:cs="Arial"/>
          <w:i/>
          <w:sz w:val="20"/>
          <w:szCs w:val="20"/>
        </w:rPr>
        <w:t xml:space="preserve"> Transportsysteme</w:t>
      </w:r>
      <w:r w:rsidR="004A2C89">
        <w:rPr>
          <w:rFonts w:ascii="Arial" w:hAnsi="Arial" w:cs="Arial"/>
          <w:i/>
          <w:sz w:val="20"/>
          <w:szCs w:val="20"/>
        </w:rPr>
        <w:t>n</w:t>
      </w:r>
      <w:r w:rsidR="00E3136E">
        <w:rPr>
          <w:rFonts w:ascii="Arial" w:hAnsi="Arial" w:cs="Arial"/>
          <w:i/>
          <w:sz w:val="20"/>
          <w:szCs w:val="20"/>
        </w:rPr>
        <w:t xml:space="preserve"> (FTS)</w:t>
      </w:r>
      <w:r w:rsidR="004A2C89">
        <w:rPr>
          <w:rFonts w:ascii="Arial" w:hAnsi="Arial" w:cs="Arial"/>
          <w:i/>
          <w:sz w:val="20"/>
          <w:szCs w:val="20"/>
        </w:rPr>
        <w:t xml:space="preserve"> von </w:t>
      </w:r>
      <w:r w:rsidR="002F5BA4">
        <w:rPr>
          <w:rFonts w:ascii="Arial" w:hAnsi="Arial" w:cs="Arial"/>
          <w:i/>
          <w:sz w:val="20"/>
          <w:szCs w:val="20"/>
        </w:rPr>
        <w:t xml:space="preserve">Melkus </w:t>
      </w:r>
      <w:proofErr w:type="spellStart"/>
      <w:r w:rsidR="002F5BA4">
        <w:rPr>
          <w:rFonts w:ascii="Arial" w:hAnsi="Arial" w:cs="Arial"/>
          <w:i/>
          <w:sz w:val="20"/>
          <w:szCs w:val="20"/>
        </w:rPr>
        <w:t>Mechatronic</w:t>
      </w:r>
      <w:proofErr w:type="spellEnd"/>
      <w:r w:rsidR="002F5BA4">
        <w:rPr>
          <w:rFonts w:ascii="Arial" w:hAnsi="Arial" w:cs="Arial"/>
          <w:i/>
          <w:sz w:val="20"/>
          <w:szCs w:val="20"/>
        </w:rPr>
        <w:t xml:space="preserve"> </w:t>
      </w:r>
      <w:r w:rsidR="004A2C89">
        <w:rPr>
          <w:rFonts w:ascii="Arial" w:hAnsi="Arial" w:cs="Arial"/>
          <w:i/>
          <w:sz w:val="20"/>
          <w:szCs w:val="20"/>
        </w:rPr>
        <w:t xml:space="preserve">bestehende Automatisierungslücken zu schließen. </w:t>
      </w:r>
      <w:r w:rsidR="004A2C89" w:rsidRPr="008D17A9">
        <w:rPr>
          <w:rFonts w:ascii="Arial" w:hAnsi="Arial" w:cs="Arial"/>
          <w:i/>
          <w:sz w:val="20"/>
          <w:szCs w:val="20"/>
        </w:rPr>
        <w:t xml:space="preserve">Für Melkus </w:t>
      </w:r>
      <w:proofErr w:type="spellStart"/>
      <w:r w:rsidR="004A2C89" w:rsidRPr="008D17A9">
        <w:rPr>
          <w:rFonts w:ascii="Arial" w:hAnsi="Arial" w:cs="Arial"/>
          <w:i/>
          <w:sz w:val="20"/>
          <w:szCs w:val="20"/>
        </w:rPr>
        <w:t>Mechatronic</w:t>
      </w:r>
      <w:proofErr w:type="spellEnd"/>
      <w:r w:rsidR="004A2C89" w:rsidRPr="008D17A9">
        <w:rPr>
          <w:rFonts w:ascii="Arial" w:hAnsi="Arial" w:cs="Arial"/>
          <w:i/>
          <w:sz w:val="20"/>
          <w:szCs w:val="20"/>
        </w:rPr>
        <w:t xml:space="preserve"> verlief die diesjährige </w:t>
      </w:r>
      <w:proofErr w:type="spellStart"/>
      <w:r w:rsidR="004A2C89" w:rsidRPr="008D17A9">
        <w:rPr>
          <w:rFonts w:ascii="Arial" w:hAnsi="Arial" w:cs="Arial"/>
          <w:i/>
          <w:sz w:val="20"/>
          <w:szCs w:val="20"/>
        </w:rPr>
        <w:t>LogiMAT</w:t>
      </w:r>
      <w:proofErr w:type="spellEnd"/>
      <w:r w:rsidR="004A2C89" w:rsidRPr="008D17A9">
        <w:rPr>
          <w:rFonts w:ascii="Arial" w:hAnsi="Arial" w:cs="Arial"/>
          <w:i/>
          <w:sz w:val="20"/>
          <w:szCs w:val="20"/>
        </w:rPr>
        <w:t xml:space="preserve"> </w:t>
      </w:r>
      <w:r w:rsidR="004A2C89">
        <w:rPr>
          <w:rFonts w:ascii="Arial" w:hAnsi="Arial" w:cs="Arial"/>
          <w:i/>
          <w:sz w:val="20"/>
          <w:szCs w:val="20"/>
        </w:rPr>
        <w:t>sehr</w:t>
      </w:r>
      <w:r w:rsidR="004A2C89" w:rsidRPr="008D17A9">
        <w:rPr>
          <w:rFonts w:ascii="Arial" w:hAnsi="Arial" w:cs="Arial"/>
          <w:i/>
          <w:sz w:val="20"/>
          <w:szCs w:val="20"/>
        </w:rPr>
        <w:t xml:space="preserve"> erfolgreich</w:t>
      </w:r>
      <w:r w:rsidR="004A2C89">
        <w:rPr>
          <w:rFonts w:ascii="Arial" w:hAnsi="Arial" w:cs="Arial"/>
          <w:i/>
          <w:sz w:val="20"/>
          <w:szCs w:val="20"/>
        </w:rPr>
        <w:t>.</w:t>
      </w:r>
      <w:r w:rsidR="004A2C89" w:rsidRPr="008D17A9">
        <w:rPr>
          <w:rFonts w:ascii="Arial" w:hAnsi="Arial" w:cs="Arial"/>
          <w:i/>
          <w:sz w:val="20"/>
          <w:szCs w:val="20"/>
        </w:rPr>
        <w:t xml:space="preserve"> </w:t>
      </w:r>
      <w:r w:rsidR="00616CD1">
        <w:rPr>
          <w:rFonts w:ascii="Arial" w:hAnsi="Arial" w:cs="Arial"/>
          <w:i/>
          <w:sz w:val="20"/>
          <w:szCs w:val="20"/>
        </w:rPr>
        <w:t>D</w:t>
      </w:r>
      <w:r w:rsidR="000B36EA">
        <w:rPr>
          <w:rFonts w:ascii="Arial" w:hAnsi="Arial" w:cs="Arial"/>
          <w:i/>
          <w:sz w:val="20"/>
          <w:szCs w:val="20"/>
        </w:rPr>
        <w:t xml:space="preserve">as </w:t>
      </w:r>
      <w:r w:rsidR="003402A6">
        <w:rPr>
          <w:rFonts w:ascii="Arial" w:hAnsi="Arial" w:cs="Arial"/>
          <w:i/>
          <w:sz w:val="20"/>
          <w:szCs w:val="20"/>
        </w:rPr>
        <w:t xml:space="preserve">rege </w:t>
      </w:r>
      <w:r w:rsidR="000B36EA">
        <w:rPr>
          <w:rFonts w:ascii="Arial" w:hAnsi="Arial" w:cs="Arial"/>
          <w:i/>
          <w:sz w:val="20"/>
          <w:szCs w:val="20"/>
        </w:rPr>
        <w:t>Interesse</w:t>
      </w:r>
      <w:r w:rsidR="00616CD1">
        <w:rPr>
          <w:rFonts w:ascii="Arial" w:hAnsi="Arial" w:cs="Arial"/>
          <w:i/>
          <w:sz w:val="20"/>
          <w:szCs w:val="20"/>
        </w:rPr>
        <w:t xml:space="preserve"> dient auch </w:t>
      </w:r>
      <w:r w:rsidR="00501728">
        <w:rPr>
          <w:rFonts w:ascii="Arial" w:hAnsi="Arial" w:cs="Arial"/>
          <w:i/>
          <w:sz w:val="20"/>
          <w:szCs w:val="20"/>
        </w:rPr>
        <w:t xml:space="preserve">als positiver Impuls und Antrieb für das kommende </w:t>
      </w:r>
      <w:r w:rsidR="00D24B75">
        <w:rPr>
          <w:rFonts w:ascii="Arial" w:hAnsi="Arial" w:cs="Arial"/>
          <w:i/>
          <w:sz w:val="20"/>
          <w:szCs w:val="20"/>
        </w:rPr>
        <w:t>Entwicklungsj</w:t>
      </w:r>
      <w:r w:rsidR="00501728">
        <w:rPr>
          <w:rFonts w:ascii="Arial" w:hAnsi="Arial" w:cs="Arial"/>
          <w:i/>
          <w:sz w:val="20"/>
          <w:szCs w:val="20"/>
        </w:rPr>
        <w:t>ahr.</w:t>
      </w:r>
    </w:p>
    <w:p w14:paraId="00E84BEE" w14:textId="61E6556C" w:rsidR="008D6994" w:rsidRDefault="008D6994" w:rsidP="007E4795">
      <w:pPr>
        <w:spacing w:after="0"/>
        <w:rPr>
          <w:rFonts w:ascii="Arial" w:hAnsi="Arial" w:cs="Arial"/>
          <w:b/>
          <w:sz w:val="28"/>
          <w:szCs w:val="28"/>
        </w:rPr>
      </w:pPr>
    </w:p>
    <w:p w14:paraId="058530B4" w14:textId="3E23E555" w:rsidR="00805236" w:rsidRDefault="008D17A9" w:rsidP="004A2C89">
      <w:pPr>
        <w:spacing w:after="0"/>
        <w:rPr>
          <w:rFonts w:ascii="Arial" w:hAnsi="Arial" w:cs="Arial"/>
          <w:sz w:val="20"/>
          <w:szCs w:val="20"/>
        </w:rPr>
      </w:pPr>
      <w:proofErr w:type="spellStart"/>
      <w:r>
        <w:rPr>
          <w:rFonts w:ascii="Arial" w:hAnsi="Arial" w:cs="Arial"/>
          <w:sz w:val="20"/>
          <w:szCs w:val="20"/>
        </w:rPr>
        <w:t>Göming</w:t>
      </w:r>
      <w:proofErr w:type="spellEnd"/>
      <w:r>
        <w:rPr>
          <w:rFonts w:ascii="Arial" w:hAnsi="Arial" w:cs="Arial"/>
          <w:sz w:val="20"/>
          <w:szCs w:val="20"/>
        </w:rPr>
        <w:t>/Salzburg, 2</w:t>
      </w:r>
      <w:r w:rsidR="004A2C89">
        <w:rPr>
          <w:rFonts w:ascii="Arial" w:hAnsi="Arial" w:cs="Arial"/>
          <w:sz w:val="20"/>
          <w:szCs w:val="20"/>
        </w:rPr>
        <w:t>6</w:t>
      </w:r>
      <w:r>
        <w:rPr>
          <w:rFonts w:ascii="Arial" w:hAnsi="Arial" w:cs="Arial"/>
          <w:sz w:val="20"/>
          <w:szCs w:val="20"/>
        </w:rPr>
        <w:t>.03.2026 –</w:t>
      </w:r>
      <w:r w:rsidR="003C1105">
        <w:rPr>
          <w:rFonts w:ascii="Arial" w:hAnsi="Arial" w:cs="Arial"/>
          <w:sz w:val="20"/>
          <w:szCs w:val="20"/>
        </w:rPr>
        <w:t xml:space="preserve"> </w:t>
      </w:r>
      <w:r w:rsidR="004A2C89" w:rsidRPr="00C74774">
        <w:rPr>
          <w:rFonts w:ascii="Arial" w:hAnsi="Arial" w:cs="Arial"/>
          <w:sz w:val="20"/>
          <w:szCs w:val="20"/>
        </w:rPr>
        <w:t xml:space="preserve">Mit zahlreichen Innovationen positionierte sich Melkus </w:t>
      </w:r>
      <w:proofErr w:type="spellStart"/>
      <w:r w:rsidR="004A2C89" w:rsidRPr="00C74774">
        <w:rPr>
          <w:rFonts w:ascii="Arial" w:hAnsi="Arial" w:cs="Arial"/>
          <w:sz w:val="20"/>
          <w:szCs w:val="20"/>
        </w:rPr>
        <w:t>Mechatronic</w:t>
      </w:r>
      <w:proofErr w:type="spellEnd"/>
      <w:r w:rsidR="004A2C89" w:rsidRPr="00C74774">
        <w:rPr>
          <w:rFonts w:ascii="Arial" w:hAnsi="Arial" w:cs="Arial"/>
          <w:sz w:val="20"/>
          <w:szCs w:val="20"/>
        </w:rPr>
        <w:t xml:space="preserve"> </w:t>
      </w:r>
      <w:r w:rsidR="004A2C89">
        <w:rPr>
          <w:rFonts w:ascii="Arial" w:hAnsi="Arial" w:cs="Arial"/>
          <w:sz w:val="20"/>
          <w:szCs w:val="20"/>
        </w:rPr>
        <w:t xml:space="preserve">auf der Logistik-Leitmesse </w:t>
      </w:r>
      <w:proofErr w:type="spellStart"/>
      <w:r w:rsidR="004A2C89">
        <w:rPr>
          <w:rFonts w:ascii="Arial" w:hAnsi="Arial" w:cs="Arial"/>
          <w:sz w:val="20"/>
          <w:szCs w:val="20"/>
        </w:rPr>
        <w:t>LogiMAT</w:t>
      </w:r>
      <w:proofErr w:type="spellEnd"/>
      <w:r w:rsidR="004A2C89">
        <w:rPr>
          <w:rFonts w:ascii="Arial" w:hAnsi="Arial" w:cs="Arial"/>
          <w:sz w:val="20"/>
          <w:szCs w:val="20"/>
        </w:rPr>
        <w:t xml:space="preserve"> in Stuttgart </w:t>
      </w:r>
      <w:r w:rsidR="004A2C89" w:rsidRPr="00C74774">
        <w:rPr>
          <w:rFonts w:ascii="Arial" w:hAnsi="Arial" w:cs="Arial"/>
          <w:sz w:val="20"/>
          <w:szCs w:val="20"/>
        </w:rPr>
        <w:t>als zukunftsorientierter Anbieter von FTS und AGV</w:t>
      </w:r>
      <w:r w:rsidR="004A2C89">
        <w:rPr>
          <w:rFonts w:ascii="Arial" w:hAnsi="Arial" w:cs="Arial"/>
          <w:sz w:val="20"/>
          <w:szCs w:val="20"/>
        </w:rPr>
        <w:t xml:space="preserve"> (</w:t>
      </w:r>
      <w:proofErr w:type="spellStart"/>
      <w:r w:rsidR="004A2C89">
        <w:rPr>
          <w:rFonts w:ascii="Arial" w:hAnsi="Arial" w:cs="Arial"/>
          <w:sz w:val="20"/>
          <w:szCs w:val="20"/>
        </w:rPr>
        <w:t>Automated</w:t>
      </w:r>
      <w:proofErr w:type="spellEnd"/>
      <w:r w:rsidR="004A2C89">
        <w:rPr>
          <w:rFonts w:ascii="Arial" w:hAnsi="Arial" w:cs="Arial"/>
          <w:sz w:val="20"/>
          <w:szCs w:val="20"/>
        </w:rPr>
        <w:t xml:space="preserve"> </w:t>
      </w:r>
      <w:proofErr w:type="spellStart"/>
      <w:r w:rsidR="004A2C89">
        <w:rPr>
          <w:rFonts w:ascii="Arial" w:hAnsi="Arial" w:cs="Arial"/>
          <w:sz w:val="20"/>
          <w:szCs w:val="20"/>
        </w:rPr>
        <w:t>Guided</w:t>
      </w:r>
      <w:proofErr w:type="spellEnd"/>
      <w:r w:rsidR="004A2C89">
        <w:rPr>
          <w:rFonts w:ascii="Arial" w:hAnsi="Arial" w:cs="Arial"/>
          <w:sz w:val="20"/>
          <w:szCs w:val="20"/>
        </w:rPr>
        <w:t xml:space="preserve"> </w:t>
      </w:r>
      <w:proofErr w:type="spellStart"/>
      <w:r w:rsidR="004A2C89">
        <w:rPr>
          <w:rFonts w:ascii="Arial" w:hAnsi="Arial" w:cs="Arial"/>
          <w:sz w:val="20"/>
          <w:szCs w:val="20"/>
        </w:rPr>
        <w:t>Vehicles</w:t>
      </w:r>
      <w:proofErr w:type="spellEnd"/>
      <w:r w:rsidR="004A2C89">
        <w:rPr>
          <w:rFonts w:ascii="Arial" w:hAnsi="Arial" w:cs="Arial"/>
          <w:sz w:val="20"/>
          <w:szCs w:val="20"/>
        </w:rPr>
        <w:t>).</w:t>
      </w:r>
      <w:r w:rsidR="003C1105" w:rsidRPr="003C1105">
        <w:t xml:space="preserve"> </w:t>
      </w:r>
      <w:r w:rsidR="003C1105">
        <w:t xml:space="preserve">Besucher konnten </w:t>
      </w:r>
      <w:r w:rsidR="003C1105">
        <w:rPr>
          <w:rFonts w:ascii="Arial" w:hAnsi="Arial" w:cs="Arial"/>
          <w:sz w:val="20"/>
          <w:szCs w:val="20"/>
        </w:rPr>
        <w:t xml:space="preserve">einige Mitglieder der Melkus-Fahrzeugfamilie in Aktion erleben. </w:t>
      </w:r>
      <w:r w:rsidR="00712D7B">
        <w:rPr>
          <w:rFonts w:ascii="Arial" w:hAnsi="Arial" w:cs="Arial"/>
          <w:sz w:val="20"/>
          <w:szCs w:val="20"/>
        </w:rPr>
        <w:t xml:space="preserve">Ein fahrerloser Stapler Melkus HLG130 verlagerte eine Palette voller Bierkisten zwischen zwei Stationen, während ein Melkus BLS4060 Rack </w:t>
      </w:r>
      <w:proofErr w:type="spellStart"/>
      <w:r w:rsidR="00712D7B">
        <w:rPr>
          <w:rFonts w:ascii="Arial" w:hAnsi="Arial" w:cs="Arial"/>
          <w:sz w:val="20"/>
          <w:szCs w:val="20"/>
        </w:rPr>
        <w:t>Stacker</w:t>
      </w:r>
      <w:proofErr w:type="spellEnd"/>
      <w:r w:rsidR="00712D7B">
        <w:rPr>
          <w:rFonts w:ascii="Arial" w:hAnsi="Arial" w:cs="Arial"/>
          <w:sz w:val="20"/>
          <w:szCs w:val="20"/>
        </w:rPr>
        <w:t xml:space="preserve"> abwechselnd </w:t>
      </w:r>
      <w:proofErr w:type="spellStart"/>
      <w:r w:rsidR="00712D7B">
        <w:rPr>
          <w:rFonts w:ascii="Arial" w:hAnsi="Arial" w:cs="Arial"/>
          <w:sz w:val="20"/>
          <w:szCs w:val="20"/>
        </w:rPr>
        <w:t>Platinenstapel</w:t>
      </w:r>
      <w:proofErr w:type="spellEnd"/>
      <w:r w:rsidR="00712D7B">
        <w:rPr>
          <w:rFonts w:ascii="Arial" w:hAnsi="Arial" w:cs="Arial"/>
          <w:sz w:val="20"/>
          <w:szCs w:val="20"/>
        </w:rPr>
        <w:t xml:space="preserve"> und Euroboxen transportierte und einlagerte, und das auf engstem Raum.</w:t>
      </w:r>
    </w:p>
    <w:p w14:paraId="7B476F62" w14:textId="7E88F7F0" w:rsidR="00805236" w:rsidRDefault="00805236" w:rsidP="007E4795">
      <w:pPr>
        <w:spacing w:after="0"/>
        <w:rPr>
          <w:rFonts w:ascii="Arial" w:hAnsi="Arial" w:cs="Arial"/>
          <w:sz w:val="20"/>
          <w:szCs w:val="20"/>
        </w:rPr>
      </w:pPr>
    </w:p>
    <w:p w14:paraId="60F13A6B" w14:textId="1987C615" w:rsidR="00805236" w:rsidRDefault="00F93E3E" w:rsidP="007E4795">
      <w:pPr>
        <w:spacing w:after="0"/>
        <w:rPr>
          <w:rFonts w:ascii="Arial" w:hAnsi="Arial" w:cs="Arial"/>
          <w:b/>
          <w:sz w:val="20"/>
          <w:szCs w:val="20"/>
        </w:rPr>
      </w:pPr>
      <w:r>
        <w:rPr>
          <w:rFonts w:ascii="Arial" w:hAnsi="Arial" w:cs="Arial"/>
          <w:b/>
          <w:sz w:val="20"/>
          <w:szCs w:val="20"/>
        </w:rPr>
        <w:t xml:space="preserve">Mehr </w:t>
      </w:r>
      <w:r w:rsidR="00514D10">
        <w:rPr>
          <w:rFonts w:ascii="Arial" w:hAnsi="Arial" w:cs="Arial"/>
          <w:b/>
          <w:sz w:val="20"/>
          <w:szCs w:val="20"/>
        </w:rPr>
        <w:t>Effizienz</w:t>
      </w:r>
      <w:r>
        <w:rPr>
          <w:rFonts w:ascii="Arial" w:hAnsi="Arial" w:cs="Arial"/>
          <w:b/>
          <w:sz w:val="20"/>
          <w:szCs w:val="20"/>
        </w:rPr>
        <w:t xml:space="preserve">, Einsatzdauer </w:t>
      </w:r>
      <w:r w:rsidR="00514D10">
        <w:rPr>
          <w:rFonts w:ascii="Arial" w:hAnsi="Arial" w:cs="Arial"/>
          <w:b/>
          <w:sz w:val="20"/>
          <w:szCs w:val="20"/>
        </w:rPr>
        <w:t>und Modularität</w:t>
      </w:r>
    </w:p>
    <w:p w14:paraId="05D438C0" w14:textId="3991D0ED" w:rsidR="00805236" w:rsidRDefault="00805236" w:rsidP="007E4795">
      <w:pPr>
        <w:spacing w:after="0"/>
        <w:rPr>
          <w:rFonts w:ascii="Arial" w:hAnsi="Arial" w:cs="Arial"/>
          <w:sz w:val="20"/>
          <w:szCs w:val="20"/>
        </w:rPr>
      </w:pPr>
    </w:p>
    <w:p w14:paraId="43475FC3" w14:textId="19F06DFD" w:rsidR="00514D10" w:rsidRDefault="00805236" w:rsidP="007E4795">
      <w:pPr>
        <w:spacing w:after="0"/>
        <w:rPr>
          <w:rFonts w:ascii="Arial" w:hAnsi="Arial" w:cs="Arial"/>
          <w:sz w:val="20"/>
          <w:szCs w:val="20"/>
        </w:rPr>
      </w:pPr>
      <w:r>
        <w:rPr>
          <w:rFonts w:ascii="Arial" w:hAnsi="Arial" w:cs="Arial"/>
          <w:sz w:val="20"/>
          <w:szCs w:val="20"/>
        </w:rPr>
        <w:t>Das erfolgreiche Paletten-AGV „Melkus G130“ überzeugt</w:t>
      </w:r>
      <w:r w:rsidR="00897A63">
        <w:rPr>
          <w:rFonts w:ascii="Arial" w:hAnsi="Arial" w:cs="Arial"/>
          <w:sz w:val="20"/>
          <w:szCs w:val="20"/>
        </w:rPr>
        <w:t>e</w:t>
      </w:r>
      <w:r>
        <w:rPr>
          <w:rFonts w:ascii="Arial" w:hAnsi="Arial" w:cs="Arial"/>
          <w:sz w:val="20"/>
          <w:szCs w:val="20"/>
        </w:rPr>
        <w:t xml:space="preserve"> in seiner überarbeiteten Version </w:t>
      </w:r>
      <w:r w:rsidR="00514D10">
        <w:rPr>
          <w:rFonts w:ascii="Arial" w:hAnsi="Arial" w:cs="Arial"/>
          <w:sz w:val="20"/>
          <w:szCs w:val="20"/>
        </w:rPr>
        <w:t xml:space="preserve">als G130 3.0 </w:t>
      </w:r>
      <w:r>
        <w:rPr>
          <w:rFonts w:ascii="Arial" w:hAnsi="Arial" w:cs="Arial"/>
          <w:sz w:val="20"/>
          <w:szCs w:val="20"/>
        </w:rPr>
        <w:t>mit mehreren technischen Neuerungen</w:t>
      </w:r>
      <w:r w:rsidR="00897A63">
        <w:rPr>
          <w:rFonts w:ascii="Arial" w:hAnsi="Arial" w:cs="Arial"/>
          <w:sz w:val="20"/>
          <w:szCs w:val="20"/>
        </w:rPr>
        <w:t xml:space="preserve">: </w:t>
      </w:r>
      <w:r>
        <w:rPr>
          <w:rFonts w:ascii="Arial" w:hAnsi="Arial" w:cs="Arial"/>
          <w:sz w:val="20"/>
          <w:szCs w:val="20"/>
        </w:rPr>
        <w:t xml:space="preserve">Die schnelle </w:t>
      </w:r>
      <w:r w:rsidR="00897A63">
        <w:rPr>
          <w:rFonts w:ascii="Arial" w:hAnsi="Arial" w:cs="Arial"/>
          <w:sz w:val="20"/>
          <w:szCs w:val="20"/>
        </w:rPr>
        <w:t xml:space="preserve">Fahrt in beliebige </w:t>
      </w:r>
      <w:r w:rsidR="001F18AC">
        <w:rPr>
          <w:rFonts w:ascii="Arial" w:hAnsi="Arial" w:cs="Arial"/>
          <w:sz w:val="20"/>
          <w:szCs w:val="20"/>
        </w:rPr>
        <w:t>Richtungen</w:t>
      </w:r>
      <w:r w:rsidR="00897A63">
        <w:rPr>
          <w:rFonts w:ascii="Arial" w:hAnsi="Arial" w:cs="Arial"/>
          <w:sz w:val="20"/>
          <w:szCs w:val="20"/>
        </w:rPr>
        <w:t xml:space="preserve"> </w:t>
      </w:r>
      <w:r w:rsidR="00514D10">
        <w:rPr>
          <w:rFonts w:ascii="Arial" w:hAnsi="Arial" w:cs="Arial"/>
          <w:sz w:val="20"/>
          <w:szCs w:val="20"/>
        </w:rPr>
        <w:t>bei voller Personensicherheit bring</w:t>
      </w:r>
      <w:r w:rsidR="00D1430F">
        <w:rPr>
          <w:rFonts w:ascii="Arial" w:hAnsi="Arial" w:cs="Arial"/>
          <w:sz w:val="20"/>
          <w:szCs w:val="20"/>
        </w:rPr>
        <w:t>t</w:t>
      </w:r>
      <w:r w:rsidR="00514D10">
        <w:rPr>
          <w:rFonts w:ascii="Arial" w:hAnsi="Arial" w:cs="Arial"/>
          <w:sz w:val="20"/>
          <w:szCs w:val="20"/>
        </w:rPr>
        <w:t xml:space="preserve"> </w:t>
      </w:r>
      <w:r w:rsidR="00D1430F">
        <w:rPr>
          <w:rFonts w:ascii="Arial" w:hAnsi="Arial" w:cs="Arial"/>
          <w:sz w:val="20"/>
          <w:szCs w:val="20"/>
        </w:rPr>
        <w:t xml:space="preserve">durch den dadurch möglichen Entfall vieler, oft zeitraubender  Rangierbewegungen </w:t>
      </w:r>
      <w:r w:rsidR="00514D10">
        <w:rPr>
          <w:rFonts w:ascii="Arial" w:hAnsi="Arial" w:cs="Arial"/>
          <w:sz w:val="20"/>
          <w:szCs w:val="20"/>
        </w:rPr>
        <w:t>einen bedeutenden Effizienzschub</w:t>
      </w:r>
      <w:r w:rsidR="003F6F4A">
        <w:rPr>
          <w:rFonts w:ascii="Arial" w:hAnsi="Arial" w:cs="Arial"/>
          <w:sz w:val="20"/>
          <w:szCs w:val="20"/>
        </w:rPr>
        <w:t>.</w:t>
      </w:r>
    </w:p>
    <w:p w14:paraId="37B83E08" w14:textId="32307872" w:rsidR="00D1430F" w:rsidRDefault="00D1430F" w:rsidP="007E4795">
      <w:pPr>
        <w:spacing w:after="0"/>
        <w:rPr>
          <w:rFonts w:ascii="Arial" w:hAnsi="Arial" w:cs="Arial"/>
          <w:sz w:val="20"/>
          <w:szCs w:val="20"/>
        </w:rPr>
      </w:pPr>
    </w:p>
    <w:p w14:paraId="08898875" w14:textId="154C25D0" w:rsidR="00D1430F" w:rsidRDefault="00D1430F" w:rsidP="00F93E3E">
      <w:pPr>
        <w:spacing w:after="0"/>
        <w:rPr>
          <w:rFonts w:ascii="Arial" w:hAnsi="Arial" w:cs="Arial"/>
          <w:sz w:val="20"/>
          <w:szCs w:val="20"/>
        </w:rPr>
      </w:pPr>
      <w:r>
        <w:rPr>
          <w:rFonts w:ascii="Arial" w:hAnsi="Arial" w:cs="Arial"/>
          <w:sz w:val="20"/>
          <w:szCs w:val="20"/>
        </w:rPr>
        <w:t xml:space="preserve">Gleiches gilt für das optimierte Ladekonzept. Dabei setzt Melkus </w:t>
      </w:r>
      <w:proofErr w:type="spellStart"/>
      <w:r>
        <w:rPr>
          <w:rFonts w:ascii="Arial" w:hAnsi="Arial" w:cs="Arial"/>
          <w:sz w:val="20"/>
          <w:szCs w:val="20"/>
        </w:rPr>
        <w:t>Mechatronic</w:t>
      </w:r>
      <w:proofErr w:type="spellEnd"/>
      <w:r>
        <w:rPr>
          <w:rFonts w:ascii="Arial" w:hAnsi="Arial" w:cs="Arial"/>
          <w:sz w:val="20"/>
          <w:szCs w:val="20"/>
        </w:rPr>
        <w:t xml:space="preserve"> auf ein Batteriekonzept mit hoher Akku-Kapazität, versorgt mittels kontaktloser, für alle zukünftigen Melkus-AGVs einheitlichen Schnell-Ladestationen</w:t>
      </w:r>
      <w:r w:rsidR="00F93E3E">
        <w:rPr>
          <w:rFonts w:ascii="Arial" w:hAnsi="Arial" w:cs="Arial"/>
          <w:sz w:val="20"/>
          <w:szCs w:val="20"/>
        </w:rPr>
        <w:t xml:space="preserve">. Das verleiht dem Melkus G130 3.0 </w:t>
      </w:r>
      <w:r>
        <w:rPr>
          <w:rFonts w:ascii="Arial" w:hAnsi="Arial" w:cs="Arial"/>
          <w:sz w:val="20"/>
          <w:szCs w:val="20"/>
        </w:rPr>
        <w:t xml:space="preserve">eine </w:t>
      </w:r>
      <w:r w:rsidR="00F93E3E">
        <w:rPr>
          <w:rFonts w:ascii="Arial" w:hAnsi="Arial" w:cs="Arial"/>
          <w:sz w:val="20"/>
          <w:szCs w:val="20"/>
        </w:rPr>
        <w:t xml:space="preserve">einzigartig lange </w:t>
      </w:r>
      <w:r>
        <w:rPr>
          <w:rFonts w:ascii="Arial" w:hAnsi="Arial" w:cs="Arial"/>
          <w:sz w:val="20"/>
          <w:szCs w:val="20"/>
        </w:rPr>
        <w:t>Einsatzdauer</w:t>
      </w:r>
      <w:r w:rsidR="00F93E3E">
        <w:rPr>
          <w:rFonts w:ascii="Arial" w:hAnsi="Arial" w:cs="Arial"/>
          <w:sz w:val="20"/>
          <w:szCs w:val="20"/>
        </w:rPr>
        <w:t xml:space="preserve"> von bis zu acht Stunden ohne Ladepausen. Damit können Melkus-AGV unter Umständen eine gesamte Schicht unterbrechungsfrei durcharbeiten.</w:t>
      </w:r>
    </w:p>
    <w:p w14:paraId="0AE6A399" w14:textId="77777777" w:rsidR="00514D10" w:rsidRDefault="00514D10" w:rsidP="00514D10">
      <w:pPr>
        <w:spacing w:after="0"/>
        <w:rPr>
          <w:rFonts w:ascii="Arial" w:hAnsi="Arial" w:cs="Arial"/>
          <w:sz w:val="20"/>
          <w:szCs w:val="20"/>
        </w:rPr>
      </w:pPr>
    </w:p>
    <w:p w14:paraId="5518CBF0" w14:textId="54D822E1" w:rsidR="008D6994" w:rsidRDefault="00D1430F" w:rsidP="007E4795">
      <w:pPr>
        <w:spacing w:after="0"/>
        <w:rPr>
          <w:rFonts w:ascii="Arial" w:hAnsi="Arial" w:cs="Arial"/>
          <w:sz w:val="20"/>
          <w:szCs w:val="20"/>
        </w:rPr>
      </w:pPr>
      <w:r>
        <w:rPr>
          <w:rFonts w:ascii="Arial" w:hAnsi="Arial" w:cs="Arial"/>
          <w:sz w:val="20"/>
          <w:szCs w:val="20"/>
        </w:rPr>
        <w:t xml:space="preserve">Mit der </w:t>
      </w:r>
      <w:r w:rsidR="00514D10">
        <w:rPr>
          <w:rFonts w:ascii="Arial" w:hAnsi="Arial" w:cs="Arial"/>
          <w:sz w:val="20"/>
          <w:szCs w:val="20"/>
        </w:rPr>
        <w:t>bauliche</w:t>
      </w:r>
      <w:r>
        <w:rPr>
          <w:rFonts w:ascii="Arial" w:hAnsi="Arial" w:cs="Arial"/>
          <w:sz w:val="20"/>
          <w:szCs w:val="20"/>
        </w:rPr>
        <w:t>n</w:t>
      </w:r>
      <w:r w:rsidR="00514D10">
        <w:rPr>
          <w:rFonts w:ascii="Arial" w:hAnsi="Arial" w:cs="Arial"/>
          <w:sz w:val="20"/>
          <w:szCs w:val="20"/>
        </w:rPr>
        <w:t xml:space="preserve"> Trennung von Antriebsmodul und Ladungsträger </w:t>
      </w:r>
      <w:r>
        <w:rPr>
          <w:rFonts w:ascii="Arial" w:hAnsi="Arial" w:cs="Arial"/>
          <w:sz w:val="20"/>
          <w:szCs w:val="20"/>
        </w:rPr>
        <w:t xml:space="preserve">setzt Melkus </w:t>
      </w:r>
      <w:proofErr w:type="spellStart"/>
      <w:r>
        <w:rPr>
          <w:rFonts w:ascii="Arial" w:hAnsi="Arial" w:cs="Arial"/>
          <w:sz w:val="20"/>
          <w:szCs w:val="20"/>
        </w:rPr>
        <w:t>Mechatronic</w:t>
      </w:r>
      <w:proofErr w:type="spellEnd"/>
      <w:r>
        <w:rPr>
          <w:rFonts w:ascii="Arial" w:hAnsi="Arial" w:cs="Arial"/>
          <w:sz w:val="20"/>
          <w:szCs w:val="20"/>
        </w:rPr>
        <w:t xml:space="preserve"> das </w:t>
      </w:r>
      <w:r w:rsidR="00514D10">
        <w:rPr>
          <w:rFonts w:ascii="Arial" w:hAnsi="Arial" w:cs="Arial"/>
          <w:sz w:val="20"/>
          <w:szCs w:val="20"/>
        </w:rPr>
        <w:t xml:space="preserve">modulare Konzept </w:t>
      </w:r>
      <w:r>
        <w:rPr>
          <w:rFonts w:ascii="Arial" w:hAnsi="Arial" w:cs="Arial"/>
          <w:sz w:val="20"/>
          <w:szCs w:val="20"/>
        </w:rPr>
        <w:t xml:space="preserve">seiner </w:t>
      </w:r>
      <w:r w:rsidR="00514D10">
        <w:rPr>
          <w:rFonts w:ascii="Arial" w:hAnsi="Arial" w:cs="Arial"/>
          <w:sz w:val="20"/>
          <w:szCs w:val="20"/>
        </w:rPr>
        <w:t xml:space="preserve">FTF (Fahrerloses Transportfahrzeug) </w:t>
      </w:r>
      <w:r>
        <w:rPr>
          <w:rFonts w:ascii="Arial" w:hAnsi="Arial" w:cs="Arial"/>
          <w:sz w:val="20"/>
          <w:szCs w:val="20"/>
        </w:rPr>
        <w:t xml:space="preserve">konsequent fort. Das kann in </w:t>
      </w:r>
      <w:r w:rsidR="00514D10">
        <w:rPr>
          <w:rFonts w:ascii="Arial" w:hAnsi="Arial" w:cs="Arial"/>
          <w:sz w:val="20"/>
          <w:szCs w:val="20"/>
        </w:rPr>
        <w:t>Anwendungen, die unterschiedliche Ladungsträger für die Erledigung der Transportaufträge benötigen</w:t>
      </w:r>
      <w:r>
        <w:rPr>
          <w:rFonts w:ascii="Arial" w:hAnsi="Arial" w:cs="Arial"/>
          <w:sz w:val="20"/>
          <w:szCs w:val="20"/>
        </w:rPr>
        <w:t>, auf verschiedene Weise den Investitionsbedarf und die Kapitalbindung minimieren</w:t>
      </w:r>
      <w:r w:rsidR="00514D10">
        <w:rPr>
          <w:rFonts w:ascii="Arial" w:hAnsi="Arial" w:cs="Arial"/>
          <w:sz w:val="20"/>
          <w:szCs w:val="20"/>
        </w:rPr>
        <w:t>.</w:t>
      </w:r>
    </w:p>
    <w:p w14:paraId="20C12D79" w14:textId="77777777" w:rsidR="00F93E3E" w:rsidRDefault="00F93E3E" w:rsidP="00F93E3E">
      <w:pPr>
        <w:spacing w:after="0"/>
        <w:rPr>
          <w:rFonts w:ascii="Arial" w:hAnsi="Arial" w:cs="Arial"/>
          <w:sz w:val="20"/>
          <w:szCs w:val="20"/>
        </w:rPr>
      </w:pPr>
    </w:p>
    <w:p w14:paraId="2DFA2FA2" w14:textId="35D1814F" w:rsidR="00F93E3E" w:rsidRDefault="00F93E3E" w:rsidP="00F93E3E">
      <w:pPr>
        <w:spacing w:after="0"/>
        <w:rPr>
          <w:rFonts w:ascii="Arial" w:hAnsi="Arial" w:cs="Arial"/>
          <w:b/>
          <w:sz w:val="20"/>
          <w:szCs w:val="20"/>
        </w:rPr>
      </w:pPr>
      <w:r>
        <w:rPr>
          <w:rFonts w:ascii="Arial" w:hAnsi="Arial" w:cs="Arial"/>
          <w:b/>
          <w:sz w:val="20"/>
          <w:szCs w:val="20"/>
        </w:rPr>
        <w:t>Innovationen</w:t>
      </w:r>
      <w:r w:rsidR="00E85101">
        <w:rPr>
          <w:rFonts w:ascii="Arial" w:hAnsi="Arial" w:cs="Arial"/>
          <w:b/>
          <w:sz w:val="20"/>
          <w:szCs w:val="20"/>
        </w:rPr>
        <w:t xml:space="preserve"> treffen Nerv der Branche</w:t>
      </w:r>
    </w:p>
    <w:p w14:paraId="5C822953" w14:textId="415472D6" w:rsidR="00804F83" w:rsidRDefault="00804F83" w:rsidP="007E4795">
      <w:pPr>
        <w:spacing w:after="0"/>
        <w:rPr>
          <w:rFonts w:ascii="Arial" w:hAnsi="Arial" w:cs="Arial"/>
          <w:sz w:val="20"/>
          <w:szCs w:val="20"/>
        </w:rPr>
      </w:pPr>
    </w:p>
    <w:p w14:paraId="00643974" w14:textId="77777777" w:rsidR="00A94B25" w:rsidRDefault="00B809C9" w:rsidP="00B809C9">
      <w:pPr>
        <w:spacing w:after="0"/>
        <w:rPr>
          <w:rFonts w:ascii="Arial" w:hAnsi="Arial" w:cs="Arial"/>
          <w:sz w:val="20"/>
          <w:szCs w:val="20"/>
        </w:rPr>
      </w:pPr>
      <w:r>
        <w:rPr>
          <w:rFonts w:ascii="Arial" w:hAnsi="Arial" w:cs="Arial"/>
          <w:sz w:val="20"/>
          <w:szCs w:val="20"/>
        </w:rPr>
        <w:t xml:space="preserve">„Die Automatisierung intralogistischer Prozesse ist ein Besuchermagnet und brachte uns auch heuer eine Rekordzahl an qualifizierten Gesprächen“, zieht Martin Lindner, Geschäftsführer der Melkus </w:t>
      </w:r>
      <w:proofErr w:type="spellStart"/>
      <w:r>
        <w:rPr>
          <w:rFonts w:ascii="Arial" w:hAnsi="Arial" w:cs="Arial"/>
          <w:sz w:val="20"/>
          <w:szCs w:val="20"/>
        </w:rPr>
        <w:t>Mechatronic</w:t>
      </w:r>
      <w:proofErr w:type="spellEnd"/>
      <w:r>
        <w:rPr>
          <w:rFonts w:ascii="Arial" w:hAnsi="Arial" w:cs="Arial"/>
          <w:sz w:val="20"/>
          <w:szCs w:val="20"/>
        </w:rPr>
        <w:t xml:space="preserve"> GmbH eine sehr positive Messebilanz. „Mit den ausgestellten Innovationen auf dem Fahrzeugsektor haben wir klar den Nerv der Branche getroffen.“</w:t>
      </w:r>
    </w:p>
    <w:p w14:paraId="3D88FD02" w14:textId="77777777" w:rsidR="00A94B25" w:rsidRDefault="00A94B25" w:rsidP="00B809C9">
      <w:pPr>
        <w:spacing w:after="0"/>
        <w:rPr>
          <w:rFonts w:ascii="Arial" w:hAnsi="Arial" w:cs="Arial"/>
          <w:sz w:val="20"/>
          <w:szCs w:val="20"/>
        </w:rPr>
      </w:pPr>
    </w:p>
    <w:p w14:paraId="7FD99D04" w14:textId="25D51645" w:rsidR="00BF21D9" w:rsidRDefault="00A94B25" w:rsidP="00B809C9">
      <w:pPr>
        <w:spacing w:after="0"/>
        <w:rPr>
          <w:rFonts w:ascii="Arial" w:hAnsi="Arial" w:cs="Arial"/>
          <w:sz w:val="20"/>
          <w:szCs w:val="20"/>
        </w:rPr>
      </w:pPr>
      <w:r>
        <w:rPr>
          <w:rFonts w:ascii="Arial" w:hAnsi="Arial" w:cs="Arial"/>
          <w:sz w:val="20"/>
          <w:szCs w:val="20"/>
        </w:rPr>
        <w:t>„</w:t>
      </w:r>
      <w:r w:rsidR="00B809C9">
        <w:rPr>
          <w:rFonts w:ascii="Arial" w:hAnsi="Arial" w:cs="Arial"/>
          <w:sz w:val="20"/>
          <w:szCs w:val="20"/>
        </w:rPr>
        <w:t>Zugleich erhielten wir wertvolles Feedback</w:t>
      </w:r>
      <w:r>
        <w:rPr>
          <w:rFonts w:ascii="Arial" w:hAnsi="Arial" w:cs="Arial"/>
          <w:sz w:val="20"/>
          <w:szCs w:val="20"/>
        </w:rPr>
        <w:t xml:space="preserve">“, ergänzt </w:t>
      </w:r>
      <w:r w:rsidRPr="00A94B25">
        <w:rPr>
          <w:rFonts w:ascii="Arial" w:hAnsi="Arial" w:cs="Arial"/>
          <w:sz w:val="20"/>
          <w:szCs w:val="20"/>
        </w:rPr>
        <w:t xml:space="preserve">Ing. David Barth, Leiter Konstruktion und Entwicklung bei der Melkus </w:t>
      </w:r>
      <w:proofErr w:type="spellStart"/>
      <w:r w:rsidRPr="00A94B25">
        <w:rPr>
          <w:rFonts w:ascii="Arial" w:hAnsi="Arial" w:cs="Arial"/>
          <w:sz w:val="20"/>
          <w:szCs w:val="20"/>
        </w:rPr>
        <w:t>Mechatronic</w:t>
      </w:r>
      <w:proofErr w:type="spellEnd"/>
      <w:r w:rsidRPr="00A94B25">
        <w:rPr>
          <w:rFonts w:ascii="Arial" w:hAnsi="Arial" w:cs="Arial"/>
          <w:sz w:val="20"/>
          <w:szCs w:val="20"/>
        </w:rPr>
        <w:t xml:space="preserve"> GmbH</w:t>
      </w:r>
      <w:r>
        <w:rPr>
          <w:rFonts w:ascii="Arial" w:hAnsi="Arial" w:cs="Arial"/>
          <w:sz w:val="20"/>
          <w:szCs w:val="20"/>
        </w:rPr>
        <w:t>. „Diese Ideen werden</w:t>
      </w:r>
      <w:r w:rsidRPr="00A94B25">
        <w:rPr>
          <w:rFonts w:ascii="Arial" w:hAnsi="Arial" w:cs="Arial"/>
          <w:sz w:val="20"/>
          <w:szCs w:val="20"/>
        </w:rPr>
        <w:t xml:space="preserve"> </w:t>
      </w:r>
      <w:r>
        <w:rPr>
          <w:rFonts w:ascii="Arial" w:hAnsi="Arial" w:cs="Arial"/>
          <w:sz w:val="20"/>
          <w:szCs w:val="20"/>
        </w:rPr>
        <w:t xml:space="preserve">wir nutzen, um </w:t>
      </w:r>
      <w:r w:rsidR="00BF21D9">
        <w:rPr>
          <w:rFonts w:ascii="Arial" w:hAnsi="Arial" w:cs="Arial"/>
          <w:sz w:val="20"/>
          <w:szCs w:val="20"/>
        </w:rPr>
        <w:t xml:space="preserve">auch </w:t>
      </w:r>
      <w:r>
        <w:rPr>
          <w:rFonts w:ascii="Arial" w:hAnsi="Arial" w:cs="Arial"/>
          <w:sz w:val="20"/>
          <w:szCs w:val="20"/>
        </w:rPr>
        <w:t xml:space="preserve">auf der </w:t>
      </w:r>
      <w:proofErr w:type="spellStart"/>
      <w:r>
        <w:rPr>
          <w:rFonts w:ascii="Arial" w:hAnsi="Arial" w:cs="Arial"/>
          <w:sz w:val="20"/>
          <w:szCs w:val="20"/>
        </w:rPr>
        <w:t>LogiMAT</w:t>
      </w:r>
      <w:proofErr w:type="spellEnd"/>
      <w:r>
        <w:rPr>
          <w:rFonts w:ascii="Arial" w:hAnsi="Arial" w:cs="Arial"/>
          <w:sz w:val="20"/>
          <w:szCs w:val="20"/>
        </w:rPr>
        <w:t xml:space="preserve"> </w:t>
      </w:r>
      <w:r w:rsidR="00BF21D9">
        <w:rPr>
          <w:rFonts w:ascii="Arial" w:hAnsi="Arial" w:cs="Arial"/>
          <w:sz w:val="20"/>
          <w:szCs w:val="20"/>
        </w:rPr>
        <w:t xml:space="preserve">im kommenden Jahr </w:t>
      </w:r>
      <w:r>
        <w:rPr>
          <w:rFonts w:ascii="Arial" w:hAnsi="Arial" w:cs="Arial"/>
          <w:sz w:val="20"/>
          <w:szCs w:val="20"/>
        </w:rPr>
        <w:t xml:space="preserve">wieder bahnbrechende </w:t>
      </w:r>
      <w:r w:rsidR="00BF21D9">
        <w:rPr>
          <w:rFonts w:ascii="Arial" w:hAnsi="Arial" w:cs="Arial"/>
          <w:sz w:val="20"/>
          <w:szCs w:val="20"/>
        </w:rPr>
        <w:t xml:space="preserve">Innovationen zu </w:t>
      </w:r>
      <w:r w:rsidR="002A75F3">
        <w:rPr>
          <w:rFonts w:ascii="Arial" w:hAnsi="Arial" w:cs="Arial"/>
          <w:sz w:val="20"/>
          <w:szCs w:val="20"/>
        </w:rPr>
        <w:t>präsentieren</w:t>
      </w:r>
      <w:r w:rsidR="00BF21D9">
        <w:rPr>
          <w:rFonts w:ascii="Arial" w:hAnsi="Arial" w:cs="Arial"/>
          <w:sz w:val="20"/>
          <w:szCs w:val="20"/>
        </w:rPr>
        <w:t xml:space="preserve">, die </w:t>
      </w:r>
      <w:r>
        <w:rPr>
          <w:rFonts w:ascii="Arial" w:hAnsi="Arial" w:cs="Arial"/>
          <w:sz w:val="20"/>
          <w:szCs w:val="20"/>
        </w:rPr>
        <w:t xml:space="preserve">den Anwendern unserer </w:t>
      </w:r>
      <w:r w:rsidR="00F01430">
        <w:rPr>
          <w:rFonts w:ascii="Arial" w:hAnsi="Arial" w:cs="Arial"/>
          <w:sz w:val="20"/>
          <w:szCs w:val="20"/>
        </w:rPr>
        <w:t>FTF</w:t>
      </w:r>
      <w:r w:rsidR="00BF21D9">
        <w:rPr>
          <w:rFonts w:ascii="Arial" w:hAnsi="Arial" w:cs="Arial"/>
          <w:sz w:val="20"/>
          <w:szCs w:val="20"/>
        </w:rPr>
        <w:t xml:space="preserve"> </w:t>
      </w:r>
      <w:r>
        <w:rPr>
          <w:rFonts w:ascii="Arial" w:hAnsi="Arial" w:cs="Arial"/>
          <w:sz w:val="20"/>
          <w:szCs w:val="20"/>
        </w:rPr>
        <w:t>zusätzliche Effizienzvorteile bringen.</w:t>
      </w:r>
      <w:r w:rsidR="00BF21D9">
        <w:rPr>
          <w:rFonts w:ascii="Arial" w:hAnsi="Arial" w:cs="Arial"/>
          <w:sz w:val="20"/>
          <w:szCs w:val="20"/>
        </w:rPr>
        <w:t>“</w:t>
      </w:r>
    </w:p>
    <w:p w14:paraId="1341C554" w14:textId="77777777" w:rsidR="00BF21D9" w:rsidRPr="00BF21D9" w:rsidRDefault="00BF21D9" w:rsidP="007E4795">
      <w:pPr>
        <w:rPr>
          <w:rFonts w:ascii="Arial" w:hAnsi="Arial" w:cs="Arial"/>
          <w:sz w:val="20"/>
          <w:szCs w:val="20"/>
        </w:rPr>
      </w:pPr>
    </w:p>
    <w:p w14:paraId="5E1D0C36" w14:textId="77777777" w:rsidR="00DA2FB9" w:rsidRDefault="00DA2FB9">
      <w:pPr>
        <w:rPr>
          <w:rFonts w:ascii="Arial" w:hAnsi="Arial" w:cs="Arial"/>
          <w:b/>
          <w:sz w:val="20"/>
          <w:szCs w:val="20"/>
          <w:highlight w:val="yellow"/>
        </w:rPr>
      </w:pPr>
      <w:r>
        <w:rPr>
          <w:rFonts w:ascii="Arial" w:hAnsi="Arial" w:cs="Arial"/>
          <w:b/>
          <w:sz w:val="20"/>
          <w:szCs w:val="20"/>
          <w:highlight w:val="yellow"/>
        </w:rPr>
        <w:br w:type="page"/>
      </w:r>
    </w:p>
    <w:p w14:paraId="010EED2A" w14:textId="02A063B0" w:rsidR="007E4795" w:rsidRDefault="007E4795" w:rsidP="007E4795">
      <w:pPr>
        <w:spacing w:after="0" w:line="240" w:lineRule="auto"/>
        <w:rPr>
          <w:rFonts w:ascii="Arial" w:hAnsi="Arial" w:cs="Arial"/>
          <w:b/>
          <w:sz w:val="20"/>
          <w:szCs w:val="20"/>
        </w:rPr>
      </w:pPr>
      <w:r w:rsidRPr="00FC636F">
        <w:rPr>
          <w:rFonts w:ascii="Arial" w:hAnsi="Arial" w:cs="Arial"/>
          <w:b/>
          <w:sz w:val="20"/>
          <w:szCs w:val="20"/>
        </w:rPr>
        <w:lastRenderedPageBreak/>
        <w:t>Bilder:</w:t>
      </w:r>
    </w:p>
    <w:p w14:paraId="34AD1ACE" w14:textId="0DB6F722" w:rsidR="007E4795" w:rsidRPr="00F446E8" w:rsidRDefault="007E4795" w:rsidP="007E4795">
      <w:pPr>
        <w:spacing w:after="0" w:line="240" w:lineRule="auto"/>
        <w:rPr>
          <w:rFonts w:ascii="Arial" w:hAnsi="Arial"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3968"/>
      </w:tblGrid>
      <w:tr w:rsidR="007E4795" w:rsidRPr="00F446E8" w14:paraId="0A1936A6" w14:textId="77777777" w:rsidTr="00B4768A">
        <w:tc>
          <w:tcPr>
            <w:tcW w:w="5954" w:type="dxa"/>
            <w:tcMar>
              <w:left w:w="0" w:type="dxa"/>
              <w:right w:w="0" w:type="dxa"/>
            </w:tcMar>
          </w:tcPr>
          <w:p w14:paraId="06CCFC81" w14:textId="54A2A28D" w:rsidR="007E4795" w:rsidRPr="00F446E8" w:rsidRDefault="00AD37EC" w:rsidP="00B4768A">
            <w:pPr>
              <w:rPr>
                <w:rFonts w:ascii="Arial" w:hAnsi="Arial" w:cs="Arial"/>
                <w:sz w:val="20"/>
                <w:szCs w:val="20"/>
              </w:rPr>
            </w:pPr>
            <w:r>
              <w:rPr>
                <w:rFonts w:ascii="Arial" w:hAnsi="Arial" w:cs="Arial"/>
                <w:sz w:val="20"/>
                <w:szCs w:val="20"/>
              </w:rPr>
              <w:t xml:space="preserve">Nach einer </w:t>
            </w:r>
            <w:r w:rsidR="00E845EF" w:rsidRPr="00E845EF">
              <w:rPr>
                <w:rFonts w:ascii="Arial" w:hAnsi="Arial" w:cs="Arial"/>
                <w:sz w:val="20"/>
                <w:szCs w:val="20"/>
              </w:rPr>
              <w:t>Rekordzahl an qualifizierten Gesprächen</w:t>
            </w:r>
            <w:r w:rsidR="00E845EF">
              <w:rPr>
                <w:rFonts w:ascii="Arial" w:hAnsi="Arial" w:cs="Arial"/>
                <w:sz w:val="20"/>
                <w:szCs w:val="20"/>
              </w:rPr>
              <w:t xml:space="preserve"> am </w:t>
            </w:r>
            <w:proofErr w:type="spellStart"/>
            <w:r w:rsidR="00E845EF">
              <w:rPr>
                <w:rFonts w:ascii="Arial" w:hAnsi="Arial" w:cs="Arial"/>
                <w:sz w:val="20"/>
                <w:szCs w:val="20"/>
              </w:rPr>
              <w:t>LogiMAT</w:t>
            </w:r>
            <w:proofErr w:type="spellEnd"/>
            <w:r w:rsidR="00E845EF">
              <w:rPr>
                <w:rFonts w:ascii="Arial" w:hAnsi="Arial" w:cs="Arial"/>
                <w:sz w:val="20"/>
                <w:szCs w:val="20"/>
              </w:rPr>
              <w:t xml:space="preserve">-Stand </w:t>
            </w:r>
            <w:r>
              <w:rPr>
                <w:rFonts w:ascii="Arial" w:hAnsi="Arial" w:cs="Arial"/>
                <w:sz w:val="20"/>
                <w:szCs w:val="20"/>
              </w:rPr>
              <w:t xml:space="preserve">zieht Melkus </w:t>
            </w:r>
            <w:proofErr w:type="spellStart"/>
            <w:r>
              <w:rPr>
                <w:rFonts w:ascii="Arial" w:hAnsi="Arial" w:cs="Arial"/>
                <w:sz w:val="20"/>
                <w:szCs w:val="20"/>
              </w:rPr>
              <w:t>Mechatronic</w:t>
            </w:r>
            <w:proofErr w:type="spellEnd"/>
            <w:r>
              <w:rPr>
                <w:rFonts w:ascii="Arial" w:hAnsi="Arial" w:cs="Arial"/>
                <w:sz w:val="20"/>
                <w:szCs w:val="20"/>
              </w:rPr>
              <w:t xml:space="preserve"> eine positive Bilanz über seine Beteiligung an der Stuttgarter Logistik-Leitmesse.</w:t>
            </w:r>
          </w:p>
          <w:p w14:paraId="00FFA6C7" w14:textId="7D06FEB4" w:rsidR="007E4795" w:rsidRPr="00F446E8" w:rsidRDefault="007E4795" w:rsidP="00B4768A">
            <w:pPr>
              <w:rPr>
                <w:rFonts w:ascii="Arial" w:hAnsi="Arial" w:cs="Arial"/>
                <w:sz w:val="20"/>
                <w:szCs w:val="20"/>
              </w:rPr>
            </w:pPr>
            <w:r>
              <w:rPr>
                <w:rFonts w:ascii="Arial" w:hAnsi="Arial" w:cs="Arial"/>
                <w:sz w:val="20"/>
                <w:szCs w:val="20"/>
              </w:rPr>
              <w:t>Alle Bilder</w:t>
            </w:r>
            <w:r w:rsidRPr="00F446E8">
              <w:rPr>
                <w:rFonts w:ascii="Arial" w:hAnsi="Arial" w:cs="Arial"/>
                <w:sz w:val="20"/>
                <w:szCs w:val="20"/>
              </w:rPr>
              <w:t xml:space="preserve">: </w:t>
            </w:r>
            <w:r w:rsidR="00E845EF">
              <w:rPr>
                <w:rFonts w:ascii="Arial" w:hAnsi="Arial" w:cs="Arial"/>
                <w:sz w:val="20"/>
                <w:szCs w:val="20"/>
              </w:rPr>
              <w:t>P. Kemptner</w:t>
            </w:r>
          </w:p>
          <w:p w14:paraId="6AADBF76" w14:textId="77777777" w:rsidR="007E4795" w:rsidRPr="00F446E8" w:rsidRDefault="007E4795" w:rsidP="00B4768A">
            <w:pPr>
              <w:rPr>
                <w:rFonts w:ascii="Arial" w:hAnsi="Arial" w:cs="Arial"/>
                <w:sz w:val="20"/>
                <w:szCs w:val="20"/>
              </w:rPr>
            </w:pPr>
          </w:p>
        </w:tc>
        <w:tc>
          <w:tcPr>
            <w:tcW w:w="3108" w:type="dxa"/>
            <w:tcMar>
              <w:left w:w="0" w:type="dxa"/>
              <w:right w:w="0" w:type="dxa"/>
            </w:tcMar>
          </w:tcPr>
          <w:p w14:paraId="2697014A" w14:textId="74140E04" w:rsidR="007E4795" w:rsidRPr="00F446E8" w:rsidRDefault="00E845EF" w:rsidP="00B4768A">
            <w:pPr>
              <w:jc w:val="right"/>
              <w:rPr>
                <w:rFonts w:ascii="Arial" w:hAnsi="Arial" w:cs="Arial"/>
                <w:sz w:val="20"/>
                <w:szCs w:val="20"/>
              </w:rPr>
            </w:pPr>
            <w:r>
              <w:rPr>
                <w:noProof/>
              </w:rPr>
              <w:drawing>
                <wp:inline distT="0" distB="0" distL="0" distR="0" wp14:anchorId="406AB62D" wp14:editId="431346B5">
                  <wp:extent cx="2520000" cy="189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screen">
                            <a:extLst>
                              <a:ext uri="{28A0092B-C50C-407E-A947-70E740481C1C}">
                                <a14:useLocalDpi xmlns:a14="http://schemas.microsoft.com/office/drawing/2010/main"/>
                              </a:ext>
                            </a:extLst>
                          </a:blip>
                          <a:stretch>
                            <a:fillRect/>
                          </a:stretch>
                        </pic:blipFill>
                        <pic:spPr>
                          <a:xfrm>
                            <a:off x="0" y="0"/>
                            <a:ext cx="2520000" cy="1890000"/>
                          </a:xfrm>
                          <a:prstGeom prst="rect">
                            <a:avLst/>
                          </a:prstGeom>
                        </pic:spPr>
                      </pic:pic>
                    </a:graphicData>
                  </a:graphic>
                </wp:inline>
              </w:drawing>
            </w:r>
            <w:r w:rsidR="001372A8">
              <w:rPr>
                <w:noProof/>
              </w:rPr>
              <mc:AlternateContent>
                <mc:Choice Requires="wps">
                  <w:drawing>
                    <wp:anchor distT="0" distB="0" distL="114300" distR="114300" simplePos="0" relativeHeight="251661312" behindDoc="0" locked="0" layoutInCell="1" allowOverlap="1" wp14:anchorId="5D62A8EB" wp14:editId="2CF731DD">
                      <wp:simplePos x="0" y="0"/>
                      <wp:positionH relativeFrom="column">
                        <wp:posOffset>3976688</wp:posOffset>
                      </wp:positionH>
                      <wp:positionV relativeFrom="paragraph">
                        <wp:posOffset>1728788</wp:posOffset>
                      </wp:positionV>
                      <wp:extent cx="3119120" cy="1352550"/>
                      <wp:effectExtent l="0" t="0" r="0" b="0"/>
                      <wp:wrapNone/>
                      <wp:docPr id="9" name="Textfeld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295156" w14:textId="77777777" w:rsidR="001372A8" w:rsidRPr="001372A8" w:rsidRDefault="001372A8" w:rsidP="001372A8">
                                  <w:pPr>
                                    <w:spacing w:after="0" w:line="240" w:lineRule="auto"/>
                                    <w:jc w:val="center"/>
                                    <w:rPr>
                                      <w:rFonts w:ascii="Arial" w:hAnsi="Arial" w:cs="Arial"/>
                                      <w:b/>
                                      <w:color w:val="F7CAAC" w:themeColor="accent2" w:themeTint="66"/>
                                      <w:sz w:val="72"/>
                                      <w:szCs w:val="72"/>
                                      <w14:textOutline w14:w="11112" w14:cap="flat" w14:cmpd="sng" w14:algn="ctr">
                                        <w14:solidFill>
                                          <w14:schemeClr w14:val="accent2"/>
                                        </w14:solidFill>
                                        <w14:prstDash w14:val="solid"/>
                                        <w14:round/>
                                      </w14:textOutline>
                                    </w:rPr>
                                  </w:pPr>
                                  <w:r w:rsidRPr="001372A8">
                                    <w:rPr>
                                      <w:rFonts w:ascii="Arial" w:hAnsi="Arial" w:cs="Arial"/>
                                      <w:b/>
                                      <w:color w:val="F7CAAC" w:themeColor="accent2" w:themeTint="66"/>
                                      <w:sz w:val="72"/>
                                      <w:szCs w:val="72"/>
                                      <w14:textOutline w14:w="11112" w14:cap="flat" w14:cmpd="sng" w14:algn="ctr">
                                        <w14:solidFill>
                                          <w14:schemeClr w14:val="accent2"/>
                                        </w14:solidFill>
                                        <w14:prstDash w14:val="solid"/>
                                        <w14:round/>
                                      </w14:textOutline>
                                    </w:rPr>
                                    <w:t>ACHTUNG TAUSCHEN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D62A8EB" id="_x0000_t202" coordsize="21600,21600" o:spt="202" path="m,l,21600r21600,l21600,xe">
                      <v:stroke joinstyle="miter"/>
                      <v:path gradientshapeok="t" o:connecttype="rect"/>
                    </v:shapetype>
                    <v:shape id="Textfeld 9" o:spid="_x0000_s1026" type="#_x0000_t202" style="position:absolute;left:0;text-align:left;margin-left:313.15pt;margin-top:136.15pt;width:245.6pt;height:106.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" filled="f" stroked="f">
                      <v:textbox style="mso-fit-shape-to-text:t">
                        <w:txbxContent>
                          <w:p w14:paraId="23295156" w14:textId="77777777" w:rsidR="001372A8" w:rsidRPr="001372A8" w:rsidRDefault="001372A8" w:rsidP="001372A8">
                            <w:pPr>
                              <w:spacing w:after="0" w:line="240" w:lineRule="auto"/>
                              <w:jc w:val="center"/>
                              <w:rPr>
                                <w:rFonts w:ascii="Arial" w:hAnsi="Arial" w:cs="Arial"/>
                                <w:b/>
                                <w:color w:val="F7CAAC" w:themeColor="accent2" w:themeTint="66"/>
                                <w:sz w:val="72"/>
                                <w:szCs w:val="72"/>
                                <w14:textOutline w14:w="11112" w14:cap="flat" w14:cmpd="sng" w14:algn="ctr">
                                  <w14:solidFill>
                                    <w14:schemeClr w14:val="accent2"/>
                                  </w14:solidFill>
                                  <w14:prstDash w14:val="solid"/>
                                  <w14:round/>
                                </w14:textOutline>
                              </w:rPr>
                            </w:pPr>
                            <w:r w:rsidRPr="001372A8">
                              <w:rPr>
                                <w:rFonts w:ascii="Arial" w:hAnsi="Arial" w:cs="Arial"/>
                                <w:b/>
                                <w:color w:val="F7CAAC" w:themeColor="accent2" w:themeTint="66"/>
                                <w:sz w:val="72"/>
                                <w:szCs w:val="72"/>
                                <w14:textOutline w14:w="11112" w14:cap="flat" w14:cmpd="sng" w14:algn="ctr">
                                  <w14:solidFill>
                                    <w14:schemeClr w14:val="accent2"/>
                                  </w14:solidFill>
                                  <w14:prstDash w14:val="solid"/>
                                  <w14:round/>
                                </w14:textOutline>
                              </w:rPr>
                              <w:t>ACHTUNG TAUSCHEN</w:t>
                            </w:r>
                          </w:p>
                        </w:txbxContent>
                      </v:textbox>
                    </v:shape>
                  </w:pict>
                </mc:Fallback>
              </mc:AlternateContent>
            </w:r>
          </w:p>
        </w:tc>
      </w:tr>
      <w:tr w:rsidR="007E4795" w:rsidRPr="00F446E8" w14:paraId="110EC9C4" w14:textId="77777777" w:rsidTr="00B4768A">
        <w:tc>
          <w:tcPr>
            <w:tcW w:w="5954" w:type="dxa"/>
            <w:tcMar>
              <w:left w:w="0" w:type="dxa"/>
              <w:right w:w="0" w:type="dxa"/>
            </w:tcMar>
          </w:tcPr>
          <w:p w14:paraId="04522BB7" w14:textId="77777777" w:rsidR="007E4795" w:rsidRDefault="007E4795" w:rsidP="00B4768A">
            <w:pPr>
              <w:rPr>
                <w:rFonts w:ascii="Arial" w:hAnsi="Arial" w:cs="Arial"/>
                <w:sz w:val="20"/>
                <w:szCs w:val="20"/>
              </w:rPr>
            </w:pPr>
          </w:p>
        </w:tc>
        <w:tc>
          <w:tcPr>
            <w:tcW w:w="3108" w:type="dxa"/>
            <w:tcMar>
              <w:left w:w="0" w:type="dxa"/>
              <w:right w:w="0" w:type="dxa"/>
            </w:tcMar>
          </w:tcPr>
          <w:p w14:paraId="5F63C1CD" w14:textId="77777777" w:rsidR="007E4795" w:rsidRDefault="007E4795" w:rsidP="00B4768A">
            <w:pPr>
              <w:jc w:val="right"/>
              <w:rPr>
                <w:rFonts w:ascii="Arial" w:hAnsi="Arial" w:cs="Arial"/>
                <w:noProof/>
                <w:sz w:val="20"/>
                <w:szCs w:val="20"/>
              </w:rPr>
            </w:pPr>
          </w:p>
        </w:tc>
      </w:tr>
      <w:tr w:rsidR="007E4795" w:rsidRPr="00F446E8" w14:paraId="6F97BFE3" w14:textId="77777777" w:rsidTr="00B4768A">
        <w:tc>
          <w:tcPr>
            <w:tcW w:w="5954" w:type="dxa"/>
            <w:tcMar>
              <w:left w:w="0" w:type="dxa"/>
              <w:right w:w="0" w:type="dxa"/>
            </w:tcMar>
          </w:tcPr>
          <w:p w14:paraId="7F5F1414" w14:textId="4BBB8580" w:rsidR="007E4795" w:rsidRPr="00FC636F" w:rsidRDefault="00E845EF" w:rsidP="00B4768A">
            <w:pPr>
              <w:rPr>
                <w:rFonts w:ascii="Arial" w:hAnsi="Arial" w:cs="Arial"/>
                <w:sz w:val="20"/>
                <w:szCs w:val="20"/>
              </w:rPr>
            </w:pPr>
            <w:r>
              <w:rPr>
                <w:rFonts w:ascii="Arial" w:hAnsi="Arial" w:cs="Arial"/>
                <w:sz w:val="20"/>
                <w:szCs w:val="20"/>
              </w:rPr>
              <w:t xml:space="preserve">Das mit zahlreichen Innovationen von Grund auf überarbeitete Paletten-AGV Melkus G130 3.0, der fahrerlose Stapler Melkus HLG130 und der </w:t>
            </w:r>
            <w:r w:rsidR="007E4795" w:rsidRPr="00FC636F">
              <w:rPr>
                <w:rFonts w:ascii="Arial" w:hAnsi="Arial" w:cs="Arial"/>
                <w:sz w:val="20"/>
                <w:szCs w:val="20"/>
              </w:rPr>
              <w:t xml:space="preserve">Melkus </w:t>
            </w:r>
            <w:r w:rsidR="00A36A68">
              <w:rPr>
                <w:rFonts w:ascii="Arial" w:hAnsi="Arial" w:cs="Arial"/>
                <w:sz w:val="20"/>
                <w:szCs w:val="20"/>
              </w:rPr>
              <w:t xml:space="preserve">BLS4060 Rack </w:t>
            </w:r>
            <w:proofErr w:type="spellStart"/>
            <w:r w:rsidR="00A36A68">
              <w:rPr>
                <w:rFonts w:ascii="Arial" w:hAnsi="Arial" w:cs="Arial"/>
                <w:sz w:val="20"/>
                <w:szCs w:val="20"/>
              </w:rPr>
              <w:t>Stacker</w:t>
            </w:r>
            <w:proofErr w:type="spellEnd"/>
            <w:r w:rsidR="001372A8" w:rsidRPr="00FC636F">
              <w:rPr>
                <w:rFonts w:ascii="Arial" w:hAnsi="Arial" w:cs="Arial"/>
                <w:sz w:val="20"/>
                <w:szCs w:val="20"/>
              </w:rPr>
              <w:t xml:space="preserve"> </w:t>
            </w:r>
            <w:r>
              <w:rPr>
                <w:rFonts w:ascii="Arial" w:hAnsi="Arial" w:cs="Arial"/>
                <w:sz w:val="20"/>
                <w:szCs w:val="20"/>
              </w:rPr>
              <w:t xml:space="preserve">stießen auf reges </w:t>
            </w:r>
            <w:r w:rsidR="007E4795" w:rsidRPr="00FC636F">
              <w:rPr>
                <w:rFonts w:ascii="Arial" w:hAnsi="Arial" w:cs="Arial"/>
                <w:sz w:val="20"/>
                <w:szCs w:val="20"/>
              </w:rPr>
              <w:t>Interesse der Messebesucher.</w:t>
            </w:r>
          </w:p>
        </w:tc>
        <w:tc>
          <w:tcPr>
            <w:tcW w:w="3108" w:type="dxa"/>
            <w:tcMar>
              <w:left w:w="0" w:type="dxa"/>
              <w:right w:w="0" w:type="dxa"/>
            </w:tcMar>
          </w:tcPr>
          <w:p w14:paraId="7D924616" w14:textId="77777777" w:rsidR="007E4795" w:rsidRPr="00F446E8" w:rsidRDefault="007E4795" w:rsidP="00B4768A">
            <w:pPr>
              <w:jc w:val="right"/>
              <w:rPr>
                <w:rFonts w:ascii="Arial" w:hAnsi="Arial" w:cs="Arial"/>
                <w:sz w:val="20"/>
                <w:szCs w:val="20"/>
              </w:rPr>
            </w:pPr>
            <w:r w:rsidRPr="00B02284">
              <w:rPr>
                <w:rFonts w:ascii="Arial" w:hAnsi="Arial" w:cs="Arial"/>
                <w:noProof/>
                <w:sz w:val="20"/>
                <w:szCs w:val="20"/>
              </w:rPr>
              <w:drawing>
                <wp:inline distT="0" distB="0" distL="0" distR="0" wp14:anchorId="22AC9EA9" wp14:editId="558C6592">
                  <wp:extent cx="1969200" cy="252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screen">
                            <a:extLst>
                              <a:ext uri="{28A0092B-C50C-407E-A947-70E740481C1C}">
                                <a14:useLocalDpi xmlns:a14="http://schemas.microsoft.com/office/drawing/2010/main"/>
                              </a:ext>
                            </a:extLst>
                          </a:blip>
                          <a:stretch>
                            <a:fillRect/>
                          </a:stretch>
                        </pic:blipFill>
                        <pic:spPr>
                          <a:xfrm>
                            <a:off x="0" y="0"/>
                            <a:ext cx="1969200" cy="2520000"/>
                          </a:xfrm>
                          <a:prstGeom prst="rect">
                            <a:avLst/>
                          </a:prstGeom>
                        </pic:spPr>
                      </pic:pic>
                    </a:graphicData>
                  </a:graphic>
                </wp:inline>
              </w:drawing>
            </w:r>
          </w:p>
        </w:tc>
      </w:tr>
      <w:tr w:rsidR="007E4795" w:rsidRPr="00F446E8" w14:paraId="45C207C0" w14:textId="77777777" w:rsidTr="00B4768A">
        <w:tc>
          <w:tcPr>
            <w:tcW w:w="5954" w:type="dxa"/>
            <w:tcMar>
              <w:left w:w="0" w:type="dxa"/>
              <w:right w:w="0" w:type="dxa"/>
            </w:tcMar>
          </w:tcPr>
          <w:p w14:paraId="2BA95815" w14:textId="77777777" w:rsidR="007E4795" w:rsidRDefault="007E4795" w:rsidP="00B4768A">
            <w:pPr>
              <w:rPr>
                <w:rFonts w:ascii="Arial" w:hAnsi="Arial" w:cs="Arial"/>
                <w:sz w:val="20"/>
                <w:szCs w:val="20"/>
              </w:rPr>
            </w:pPr>
          </w:p>
        </w:tc>
        <w:tc>
          <w:tcPr>
            <w:tcW w:w="3108" w:type="dxa"/>
            <w:tcMar>
              <w:left w:w="0" w:type="dxa"/>
              <w:right w:w="0" w:type="dxa"/>
            </w:tcMar>
          </w:tcPr>
          <w:p w14:paraId="1AA4F7C5" w14:textId="77777777" w:rsidR="007E4795" w:rsidRDefault="007E4795" w:rsidP="00B4768A">
            <w:pPr>
              <w:jc w:val="right"/>
              <w:rPr>
                <w:rFonts w:ascii="Arial" w:hAnsi="Arial" w:cs="Arial"/>
                <w:noProof/>
                <w:sz w:val="20"/>
                <w:szCs w:val="20"/>
              </w:rPr>
            </w:pPr>
          </w:p>
        </w:tc>
      </w:tr>
      <w:tr w:rsidR="007E4795" w:rsidRPr="00F446E8" w14:paraId="6CABB394" w14:textId="77777777" w:rsidTr="00B4768A">
        <w:tc>
          <w:tcPr>
            <w:tcW w:w="5954" w:type="dxa"/>
            <w:tcMar>
              <w:left w:w="0" w:type="dxa"/>
              <w:right w:w="0" w:type="dxa"/>
            </w:tcMar>
          </w:tcPr>
          <w:p w14:paraId="3FB019A8" w14:textId="77777777" w:rsidR="007E4795" w:rsidRDefault="007E4795" w:rsidP="00B4768A">
            <w:pPr>
              <w:rPr>
                <w:rFonts w:ascii="Arial" w:hAnsi="Arial" w:cs="Arial"/>
                <w:sz w:val="20"/>
                <w:szCs w:val="20"/>
              </w:rPr>
            </w:pPr>
            <w:r w:rsidRPr="00F446E8">
              <w:rPr>
                <w:rFonts w:ascii="Arial" w:hAnsi="Arial" w:cs="Arial"/>
                <w:sz w:val="20"/>
                <w:szCs w:val="20"/>
              </w:rPr>
              <w:t xml:space="preserve">Martin Lindner, CEO von Melkus </w:t>
            </w:r>
            <w:proofErr w:type="spellStart"/>
            <w:r w:rsidRPr="00F446E8">
              <w:rPr>
                <w:rFonts w:ascii="Arial" w:hAnsi="Arial" w:cs="Arial"/>
                <w:sz w:val="20"/>
                <w:szCs w:val="20"/>
              </w:rPr>
              <w:t>Mechatronic</w:t>
            </w:r>
            <w:proofErr w:type="spellEnd"/>
            <w:r>
              <w:rPr>
                <w:rFonts w:ascii="Arial" w:hAnsi="Arial" w:cs="Arial"/>
                <w:sz w:val="20"/>
                <w:szCs w:val="20"/>
              </w:rPr>
              <w:t>:</w:t>
            </w:r>
          </w:p>
          <w:p w14:paraId="61D511C1" w14:textId="77777777" w:rsidR="007E4795" w:rsidRDefault="007E4795" w:rsidP="00B4768A">
            <w:pPr>
              <w:rPr>
                <w:rFonts w:ascii="Arial" w:hAnsi="Arial" w:cs="Arial"/>
                <w:sz w:val="20"/>
                <w:szCs w:val="20"/>
              </w:rPr>
            </w:pPr>
          </w:p>
          <w:p w14:paraId="4616FD24" w14:textId="0E86F375" w:rsidR="007E4795" w:rsidRPr="00F446E8" w:rsidRDefault="007E4795" w:rsidP="00B4768A">
            <w:pPr>
              <w:rPr>
                <w:rFonts w:ascii="Arial" w:hAnsi="Arial" w:cs="Arial"/>
                <w:sz w:val="20"/>
                <w:szCs w:val="20"/>
              </w:rPr>
            </w:pPr>
            <w:r>
              <w:rPr>
                <w:rFonts w:ascii="Arial" w:hAnsi="Arial" w:cs="Arial"/>
                <w:sz w:val="20"/>
                <w:szCs w:val="20"/>
              </w:rPr>
              <w:t>„</w:t>
            </w:r>
            <w:r w:rsidR="00E845EF">
              <w:rPr>
                <w:rFonts w:ascii="Arial" w:hAnsi="Arial" w:cs="Arial"/>
                <w:sz w:val="20"/>
                <w:szCs w:val="20"/>
              </w:rPr>
              <w:t>Die Automatisierung intralogistischer Prozesse ist ein Besuchermagnet und mit den ausgestellten Innovationen haben wir klar den Nerv der Branche getroffen.“</w:t>
            </w:r>
          </w:p>
        </w:tc>
        <w:tc>
          <w:tcPr>
            <w:tcW w:w="3108" w:type="dxa"/>
            <w:tcMar>
              <w:left w:w="0" w:type="dxa"/>
              <w:right w:w="0" w:type="dxa"/>
            </w:tcMar>
          </w:tcPr>
          <w:p w14:paraId="7AFA3AB9" w14:textId="77777777" w:rsidR="007E4795" w:rsidRPr="00F446E8" w:rsidRDefault="007E4795" w:rsidP="00B4768A">
            <w:pPr>
              <w:jc w:val="right"/>
              <w:rPr>
                <w:rFonts w:ascii="Arial" w:hAnsi="Arial" w:cs="Arial"/>
                <w:sz w:val="20"/>
                <w:szCs w:val="20"/>
              </w:rPr>
            </w:pPr>
            <w:r w:rsidRPr="00097790">
              <w:rPr>
                <w:rFonts w:ascii="Arial" w:hAnsi="Arial" w:cs="Arial"/>
                <w:noProof/>
                <w:sz w:val="20"/>
                <w:szCs w:val="20"/>
              </w:rPr>
              <w:drawing>
                <wp:inline distT="0" distB="0" distL="0" distR="0" wp14:anchorId="2AF642D4" wp14:editId="4924ECE1">
                  <wp:extent cx="1241811" cy="179181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cstate="screen">
                            <a:extLst>
                              <a:ext uri="{28A0092B-C50C-407E-A947-70E740481C1C}">
                                <a14:useLocalDpi xmlns:a14="http://schemas.microsoft.com/office/drawing/2010/main"/>
                              </a:ext>
                            </a:extLst>
                          </a:blip>
                          <a:stretch>
                            <a:fillRect/>
                          </a:stretch>
                        </pic:blipFill>
                        <pic:spPr>
                          <a:xfrm>
                            <a:off x="0" y="0"/>
                            <a:ext cx="1241811" cy="1791817"/>
                          </a:xfrm>
                          <a:prstGeom prst="rect">
                            <a:avLst/>
                          </a:prstGeom>
                        </pic:spPr>
                      </pic:pic>
                    </a:graphicData>
                  </a:graphic>
                </wp:inline>
              </w:drawing>
            </w:r>
          </w:p>
        </w:tc>
      </w:tr>
    </w:tbl>
    <w:p w14:paraId="12153605" w14:textId="77777777" w:rsidR="007E4795" w:rsidRPr="00F446E8" w:rsidRDefault="007E4795" w:rsidP="007E4795">
      <w:pPr>
        <w:spacing w:after="0" w:line="240" w:lineRule="auto"/>
        <w:rPr>
          <w:rFonts w:ascii="Arial" w:hAnsi="Arial" w:cs="Arial"/>
          <w:sz w:val="20"/>
          <w:szCs w:val="20"/>
        </w:rPr>
      </w:pPr>
    </w:p>
    <w:p w14:paraId="52C61E07" w14:textId="77777777" w:rsidR="007E4795" w:rsidRPr="00F446E8" w:rsidRDefault="007E4795" w:rsidP="007E4795">
      <w:pPr>
        <w:spacing w:after="0" w:line="240" w:lineRule="auto"/>
        <w:rPr>
          <w:rFonts w:ascii="Arial" w:hAnsi="Arial" w:cs="Arial"/>
          <w:b/>
          <w:sz w:val="20"/>
          <w:szCs w:val="20"/>
        </w:rPr>
      </w:pPr>
      <w:r w:rsidRPr="00F446E8">
        <w:rPr>
          <w:rFonts w:ascii="Arial" w:hAnsi="Arial" w:cs="Arial"/>
          <w:b/>
          <w:sz w:val="20"/>
          <w:szCs w:val="20"/>
        </w:rPr>
        <w:t xml:space="preserve">Über Melkus </w:t>
      </w:r>
      <w:proofErr w:type="spellStart"/>
      <w:r w:rsidRPr="00F446E8">
        <w:rPr>
          <w:rFonts w:ascii="Arial" w:hAnsi="Arial" w:cs="Arial"/>
          <w:b/>
          <w:sz w:val="20"/>
          <w:szCs w:val="20"/>
        </w:rPr>
        <w:t>Mechatronic</w:t>
      </w:r>
      <w:proofErr w:type="spellEnd"/>
    </w:p>
    <w:p w14:paraId="291F43FD" w14:textId="4DBBCA72" w:rsidR="005A5CB2" w:rsidRPr="00552044" w:rsidRDefault="007E4795" w:rsidP="00552044">
      <w:pPr>
        <w:spacing w:after="0" w:line="240" w:lineRule="auto"/>
        <w:rPr>
          <w:rFonts w:ascii="Arial" w:hAnsi="Arial" w:cs="Arial"/>
          <w:sz w:val="20"/>
          <w:szCs w:val="20"/>
        </w:rPr>
      </w:pPr>
      <w:r w:rsidRPr="00F446E8">
        <w:rPr>
          <w:rFonts w:ascii="Arial" w:hAnsi="Arial" w:cs="Arial"/>
          <w:sz w:val="20"/>
          <w:szCs w:val="20"/>
        </w:rPr>
        <w:t xml:space="preserve">Die Melkus </w:t>
      </w:r>
      <w:proofErr w:type="spellStart"/>
      <w:r w:rsidRPr="00F446E8">
        <w:rPr>
          <w:rFonts w:ascii="Arial" w:hAnsi="Arial" w:cs="Arial"/>
          <w:sz w:val="20"/>
          <w:szCs w:val="20"/>
        </w:rPr>
        <w:t>Mechatronic</w:t>
      </w:r>
      <w:proofErr w:type="spellEnd"/>
      <w:r w:rsidRPr="00F446E8">
        <w:rPr>
          <w:rFonts w:ascii="Arial" w:hAnsi="Arial" w:cs="Arial"/>
          <w:sz w:val="20"/>
          <w:szCs w:val="20"/>
        </w:rPr>
        <w:t xml:space="preserve"> GmbH ist ein innovatives Technologieunternehmen mit mehr als 10 Jahren Erfahrung auf dem Gebiet AGVs und mobiler Robotik in Salzburg und ermöglicht seinen Kunden mit hoch verfügbaren AGVs flexible innerbetriebliche Transporte mit maximaler Zuverlässigkeit. Eine rasche und einfache Installation im Kundenbetrieb ermöglicht Melkus, Logistik-Abläufe beim Kunden effizienter zu gestalten und ressourcensparende Prozesse innerhalb der Intralogistik zu etablieren. Melkus beschäftigt hochqualifizierte und engagierte Mitarbeitende und bietet ein Sortiment von sechs AGVs für den unterschiedlichsten Einsatz. </w:t>
      </w:r>
      <w:hyperlink r:id="rId10" w:history="1">
        <w:r w:rsidRPr="001771C2">
          <w:rPr>
            <w:rStyle w:val="Hyperlink"/>
            <w:rFonts w:ascii="Arial" w:hAnsi="Arial" w:cs="Arial"/>
            <w:sz w:val="20"/>
            <w:szCs w:val="20"/>
          </w:rPr>
          <w:t>www.melkus-mechatronic.com</w:t>
        </w:r>
      </w:hyperlink>
    </w:p>
    <w:sectPr w:rsidR="005A5CB2" w:rsidRPr="00552044">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6116" w14:textId="77777777" w:rsidR="00135126" w:rsidRDefault="00135126" w:rsidP="00A53236">
      <w:pPr>
        <w:spacing w:after="0" w:line="240" w:lineRule="auto"/>
      </w:pPr>
      <w:r>
        <w:separator/>
      </w:r>
    </w:p>
  </w:endnote>
  <w:endnote w:type="continuationSeparator" w:id="0">
    <w:p w14:paraId="1F68B448" w14:textId="77777777" w:rsidR="00135126" w:rsidRDefault="00135126"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77777777" w:rsidR="0066680E" w:rsidRPr="00DD520D" w:rsidRDefault="0066680E">
    <w:pPr>
      <w:pStyle w:val="Fuzeile"/>
      <w:rPr>
        <w:rFonts w:ascii="Arial" w:hAnsi="Arial" w:cs="Arial"/>
        <w:sz w:val="18"/>
        <w:szCs w:val="20"/>
      </w:rPr>
    </w:pPr>
    <w:r w:rsidRPr="00DD520D">
      <w:rPr>
        <w:rFonts w:ascii="Arial" w:hAnsi="Arial" w:cs="Arial"/>
        <w:sz w:val="18"/>
        <w:szCs w:val="20"/>
      </w:rPr>
      <w:t xml:space="preserve">Melkus </w:t>
    </w:r>
    <w:proofErr w:type="spellStart"/>
    <w:r w:rsidRPr="00DD520D">
      <w:rPr>
        <w:rFonts w:ascii="Arial" w:hAnsi="Arial" w:cs="Arial"/>
        <w:sz w:val="18"/>
        <w:szCs w:val="20"/>
      </w:rPr>
      <w:t>Mechatronic</w:t>
    </w:r>
    <w:proofErr w:type="spellEnd"/>
    <w:r w:rsidRPr="00DD520D">
      <w:rPr>
        <w:rFonts w:ascii="Arial" w:hAnsi="Arial" w:cs="Arial"/>
        <w:sz w:val="18"/>
        <w:szCs w:val="20"/>
      </w:rPr>
      <w:t xml:space="preserve"> GmbH, 5114 </w:t>
    </w:r>
    <w:proofErr w:type="spellStart"/>
    <w:r w:rsidRPr="00DD520D">
      <w:rPr>
        <w:rFonts w:ascii="Arial" w:hAnsi="Arial" w:cs="Arial"/>
        <w:sz w:val="18"/>
        <w:szCs w:val="20"/>
      </w:rPr>
      <w:t>Göming</w:t>
    </w:r>
    <w:proofErr w:type="spellEnd"/>
    <w:r w:rsidRPr="00DD520D">
      <w:rPr>
        <w:rFonts w:ascii="Arial" w:hAnsi="Arial" w:cs="Arial"/>
        <w:sz w:val="18"/>
        <w:szCs w:val="20"/>
      </w:rPr>
      <w:t>, Österreich</w:t>
    </w:r>
    <w:r w:rsidR="00DD520D">
      <w:rPr>
        <w:rFonts w:ascii="Arial" w:hAnsi="Arial" w:cs="Arial"/>
        <w:sz w:val="18"/>
        <w:szCs w:val="20"/>
      </w:rPr>
      <w:tab/>
    </w:r>
    <w:r w:rsidRPr="00DD520D">
      <w:rPr>
        <w:rFonts w:ascii="Arial" w:hAnsi="Arial" w:cs="Arial"/>
        <w:sz w:val="18"/>
        <w:szCs w:val="20"/>
      </w:rPr>
      <w:tab/>
    </w:r>
    <w:hyperlink r:id="rId1" w:history="1">
      <w:r w:rsidRPr="00DD520D">
        <w:rPr>
          <w:rStyle w:val="Hyperlink"/>
          <w:rFonts w:ascii="Arial" w:hAnsi="Arial" w:cs="Arial"/>
          <w:sz w:val="18"/>
          <w:szCs w:val="20"/>
        </w:rPr>
        <w:t>www.melkus-mechatronic.com</w:t>
      </w:r>
    </w:hyperlink>
    <w:r w:rsidRPr="00DD520D">
      <w:rPr>
        <w:rFonts w:ascii="Arial" w:hAnsi="Arial" w:cs="Arial"/>
        <w:sz w:val="18"/>
        <w:szCs w:val="20"/>
      </w:rPr>
      <w:br/>
      <w:t>Bei Fragen wenden Sie sich an: Martin Lindner, CEO</w:t>
    </w:r>
    <w:r w:rsidRPr="00DD520D">
      <w:rPr>
        <w:rFonts w:ascii="Arial" w:hAnsi="Arial" w:cs="Arial"/>
        <w:sz w:val="18"/>
        <w:szCs w:val="20"/>
      </w:rPr>
      <w:tab/>
      <w:t xml:space="preserve"> </w:t>
    </w:r>
    <w:r w:rsidR="004A3372">
      <w:rPr>
        <w:rFonts w:ascii="Arial" w:hAnsi="Arial" w:cs="Arial"/>
        <w:sz w:val="18"/>
        <w:szCs w:val="20"/>
      </w:rPr>
      <w:tab/>
    </w:r>
    <w:hyperlink r:id="rId2" w:history="1">
      <w:r w:rsidR="004A3372" w:rsidRPr="003B2C8A">
        <w:rPr>
          <w:rStyle w:val="Hyperlink"/>
          <w:rFonts w:ascii="Arial" w:hAnsi="Arial" w:cs="Arial"/>
          <w:sz w:val="18"/>
          <w:szCs w:val="20"/>
        </w:rPr>
        <w:t>info@melkus-mechatronic.com</w:t>
      </w:r>
    </w:hyperlink>
    <w:r w:rsidRPr="00DD520D">
      <w:rPr>
        <w:rFonts w:ascii="Arial" w:hAnsi="Arial" w:cs="Arial"/>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867B" w14:textId="77777777" w:rsidR="00135126" w:rsidRDefault="00135126" w:rsidP="00A53236">
      <w:pPr>
        <w:spacing w:after="0" w:line="240" w:lineRule="auto"/>
      </w:pPr>
      <w:r>
        <w:separator/>
      </w:r>
    </w:p>
  </w:footnote>
  <w:footnote w:type="continuationSeparator" w:id="0">
    <w:p w14:paraId="18E9D9BC" w14:textId="77777777" w:rsidR="00135126" w:rsidRDefault="00135126"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ADCE" w14:textId="3AFAE7DA" w:rsidR="00A53236" w:rsidRDefault="00673611">
    <w:pPr>
      <w:pStyle w:val="Kopfzeile"/>
      <w:rPr>
        <w:rFonts w:ascii="Arial" w:hAnsi="Arial" w:cs="Arial"/>
        <w:b/>
        <w:sz w:val="28"/>
      </w:rPr>
    </w:pPr>
    <w:r>
      <w:rPr>
        <w:noProof/>
      </w:rPr>
      <w:drawing>
        <wp:anchor distT="0" distB="0" distL="114300" distR="114300" simplePos="0" relativeHeight="251658240" behindDoc="0" locked="0" layoutInCell="1" allowOverlap="1" wp14:anchorId="3DE81F0A" wp14:editId="41D2FDC0">
          <wp:simplePos x="0" y="0"/>
          <wp:positionH relativeFrom="column">
            <wp:posOffset>2954338</wp:posOffset>
          </wp:positionH>
          <wp:positionV relativeFrom="paragraph">
            <wp:posOffset>96520</wp:posOffset>
          </wp:positionV>
          <wp:extent cx="2956897" cy="242888"/>
          <wp:effectExtent l="0" t="0" r="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897" cy="242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878" w:rsidRPr="004F5878">
      <w:rPr>
        <w:rFonts w:ascii="Arial" w:eastAsia="Times New Roman" w:hAnsi="Arial" w:cs="Arial"/>
        <w:b/>
        <w:noProof/>
        <w:color w:val="222222"/>
        <w:sz w:val="28"/>
        <w:szCs w:val="44"/>
        <w:lang w:eastAsia="de-AT"/>
      </w:rPr>
      <w:t>Medien-Info</w:t>
    </w:r>
  </w:p>
  <w:p w14:paraId="6E6D89F4" w14:textId="77777777" w:rsidR="00A53236" w:rsidRPr="00A53236" w:rsidRDefault="00A53236">
    <w:pPr>
      <w:pStyle w:val="Kopfzeile"/>
      <w:rPr>
        <w:rFonts w:ascii="Arial" w:hAnsi="Arial" w:cs="Arial"/>
        <w:b/>
      </w:rPr>
    </w:pPr>
    <w:r>
      <w:rPr>
        <w:rFonts w:ascii="Arial" w:hAnsi="Arial" w:cs="Arial"/>
      </w:rPr>
      <w:t xml:space="preserve">von Melkus </w:t>
    </w:r>
    <w:proofErr w:type="spellStart"/>
    <w:r>
      <w:rPr>
        <w:rFonts w:ascii="Arial" w:hAnsi="Arial" w:cs="Arial"/>
      </w:rPr>
      <w:t>Mechatronic</w:t>
    </w:r>
    <w:proofErr w:type="spellEnd"/>
    <w:r>
      <w:rPr>
        <w:rFonts w:ascii="Arial" w:hAnsi="Arial" w:cs="Arial"/>
      </w:rPr>
      <w:t xml:space="preserve"> GmbH</w:t>
    </w:r>
    <w:r w:rsidRPr="00A53236">
      <w:rPr>
        <w:rFonts w:ascii="Arial" w:hAnsi="Arial" w:cs="Arial"/>
        <w:b/>
      </w:rPr>
      <w:tab/>
    </w:r>
    <w:r w:rsidRPr="00A53236">
      <w:rPr>
        <w:rFonts w:ascii="Arial" w:hAnsi="Arial" w:cs="Arial"/>
        <w:b/>
      </w:rPr>
      <w:tab/>
    </w:r>
  </w:p>
  <w:p w14:paraId="7B5258D6" w14:textId="77777777" w:rsidR="00A53236" w:rsidRPr="00A53236" w:rsidRDefault="00A53236">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8E"/>
    <w:multiLevelType w:val="multilevel"/>
    <w:tmpl w:val="FD8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699"/>
    <w:rsid w:val="00007AA5"/>
    <w:rsid w:val="00012D79"/>
    <w:rsid w:val="0001319B"/>
    <w:rsid w:val="00013CED"/>
    <w:rsid w:val="00013DE7"/>
    <w:rsid w:val="000144E2"/>
    <w:rsid w:val="00015191"/>
    <w:rsid w:val="00015EC7"/>
    <w:rsid w:val="00021E26"/>
    <w:rsid w:val="000245E5"/>
    <w:rsid w:val="000315E7"/>
    <w:rsid w:val="000451F6"/>
    <w:rsid w:val="000469A7"/>
    <w:rsid w:val="00050E26"/>
    <w:rsid w:val="00052065"/>
    <w:rsid w:val="00060285"/>
    <w:rsid w:val="00060F81"/>
    <w:rsid w:val="00061D86"/>
    <w:rsid w:val="000631CB"/>
    <w:rsid w:val="0006586E"/>
    <w:rsid w:val="00067B61"/>
    <w:rsid w:val="000703A0"/>
    <w:rsid w:val="000729E1"/>
    <w:rsid w:val="000737F6"/>
    <w:rsid w:val="00075240"/>
    <w:rsid w:val="00093F9C"/>
    <w:rsid w:val="000940C7"/>
    <w:rsid w:val="00094FB2"/>
    <w:rsid w:val="000A26A2"/>
    <w:rsid w:val="000A3320"/>
    <w:rsid w:val="000A47CD"/>
    <w:rsid w:val="000A5993"/>
    <w:rsid w:val="000A623B"/>
    <w:rsid w:val="000B0274"/>
    <w:rsid w:val="000B097B"/>
    <w:rsid w:val="000B208C"/>
    <w:rsid w:val="000B36EA"/>
    <w:rsid w:val="000C0747"/>
    <w:rsid w:val="000C085D"/>
    <w:rsid w:val="000C2266"/>
    <w:rsid w:val="000C33BE"/>
    <w:rsid w:val="000C4F7B"/>
    <w:rsid w:val="000C6E8F"/>
    <w:rsid w:val="000C7076"/>
    <w:rsid w:val="000C798F"/>
    <w:rsid w:val="000D025D"/>
    <w:rsid w:val="000D0A98"/>
    <w:rsid w:val="000D35CD"/>
    <w:rsid w:val="000D3829"/>
    <w:rsid w:val="000D4300"/>
    <w:rsid w:val="000F0459"/>
    <w:rsid w:val="000F1566"/>
    <w:rsid w:val="000F4658"/>
    <w:rsid w:val="000F741C"/>
    <w:rsid w:val="001002C8"/>
    <w:rsid w:val="00100ADC"/>
    <w:rsid w:val="00101484"/>
    <w:rsid w:val="00105ACB"/>
    <w:rsid w:val="00114E90"/>
    <w:rsid w:val="0011711E"/>
    <w:rsid w:val="00120A6D"/>
    <w:rsid w:val="00123F4A"/>
    <w:rsid w:val="00126C89"/>
    <w:rsid w:val="00126D40"/>
    <w:rsid w:val="001333D0"/>
    <w:rsid w:val="00135126"/>
    <w:rsid w:val="001372A8"/>
    <w:rsid w:val="00140063"/>
    <w:rsid w:val="0014701B"/>
    <w:rsid w:val="00147686"/>
    <w:rsid w:val="001541CB"/>
    <w:rsid w:val="00154585"/>
    <w:rsid w:val="001553C1"/>
    <w:rsid w:val="001713DC"/>
    <w:rsid w:val="00172BCD"/>
    <w:rsid w:val="0017597B"/>
    <w:rsid w:val="00187D06"/>
    <w:rsid w:val="00192015"/>
    <w:rsid w:val="00192073"/>
    <w:rsid w:val="00194804"/>
    <w:rsid w:val="001965AE"/>
    <w:rsid w:val="001A1F8E"/>
    <w:rsid w:val="001A3C08"/>
    <w:rsid w:val="001A5F7A"/>
    <w:rsid w:val="001B220C"/>
    <w:rsid w:val="001C23FD"/>
    <w:rsid w:val="001C3B66"/>
    <w:rsid w:val="001C4645"/>
    <w:rsid w:val="001C736D"/>
    <w:rsid w:val="001D10D6"/>
    <w:rsid w:val="001D215D"/>
    <w:rsid w:val="001D49AB"/>
    <w:rsid w:val="001D5BE2"/>
    <w:rsid w:val="001E405C"/>
    <w:rsid w:val="001F0A69"/>
    <w:rsid w:val="001F18AC"/>
    <w:rsid w:val="00200742"/>
    <w:rsid w:val="00201361"/>
    <w:rsid w:val="00205190"/>
    <w:rsid w:val="0020548E"/>
    <w:rsid w:val="00206736"/>
    <w:rsid w:val="0021498F"/>
    <w:rsid w:val="00216D84"/>
    <w:rsid w:val="00225C36"/>
    <w:rsid w:val="00226CE4"/>
    <w:rsid w:val="00230349"/>
    <w:rsid w:val="0024054B"/>
    <w:rsid w:val="002405C7"/>
    <w:rsid w:val="0024317D"/>
    <w:rsid w:val="002532B5"/>
    <w:rsid w:val="00256247"/>
    <w:rsid w:val="0026497F"/>
    <w:rsid w:val="002663AA"/>
    <w:rsid w:val="002664A9"/>
    <w:rsid w:val="0027062E"/>
    <w:rsid w:val="00284C47"/>
    <w:rsid w:val="00286275"/>
    <w:rsid w:val="0029296F"/>
    <w:rsid w:val="002948AB"/>
    <w:rsid w:val="002951B2"/>
    <w:rsid w:val="00296B5D"/>
    <w:rsid w:val="002A1B9B"/>
    <w:rsid w:val="002A2224"/>
    <w:rsid w:val="002A418C"/>
    <w:rsid w:val="002A42E9"/>
    <w:rsid w:val="002A68B2"/>
    <w:rsid w:val="002A75F3"/>
    <w:rsid w:val="002B49FC"/>
    <w:rsid w:val="002B5117"/>
    <w:rsid w:val="002B7C08"/>
    <w:rsid w:val="002C19DE"/>
    <w:rsid w:val="002C2BF4"/>
    <w:rsid w:val="002C5D70"/>
    <w:rsid w:val="002C748A"/>
    <w:rsid w:val="002C7AA3"/>
    <w:rsid w:val="002D4565"/>
    <w:rsid w:val="002D64DD"/>
    <w:rsid w:val="002D7605"/>
    <w:rsid w:val="002E4999"/>
    <w:rsid w:val="002E7204"/>
    <w:rsid w:val="002F5BA4"/>
    <w:rsid w:val="0030693E"/>
    <w:rsid w:val="003143CF"/>
    <w:rsid w:val="00315572"/>
    <w:rsid w:val="00316C76"/>
    <w:rsid w:val="00337432"/>
    <w:rsid w:val="0033783B"/>
    <w:rsid w:val="00337A99"/>
    <w:rsid w:val="003402A6"/>
    <w:rsid w:val="00340C14"/>
    <w:rsid w:val="00344B38"/>
    <w:rsid w:val="00352DBD"/>
    <w:rsid w:val="00354AE3"/>
    <w:rsid w:val="0035751D"/>
    <w:rsid w:val="00363BBE"/>
    <w:rsid w:val="00365516"/>
    <w:rsid w:val="00367B85"/>
    <w:rsid w:val="00380EEF"/>
    <w:rsid w:val="003839EE"/>
    <w:rsid w:val="00383A8D"/>
    <w:rsid w:val="00387151"/>
    <w:rsid w:val="00390606"/>
    <w:rsid w:val="00390A54"/>
    <w:rsid w:val="00393A0F"/>
    <w:rsid w:val="00393E48"/>
    <w:rsid w:val="00396E7A"/>
    <w:rsid w:val="00397C99"/>
    <w:rsid w:val="003A2E3D"/>
    <w:rsid w:val="003A4FC7"/>
    <w:rsid w:val="003A534E"/>
    <w:rsid w:val="003A5610"/>
    <w:rsid w:val="003A5F93"/>
    <w:rsid w:val="003B0889"/>
    <w:rsid w:val="003B1028"/>
    <w:rsid w:val="003B2F5F"/>
    <w:rsid w:val="003B496D"/>
    <w:rsid w:val="003B695B"/>
    <w:rsid w:val="003B6AC7"/>
    <w:rsid w:val="003C1105"/>
    <w:rsid w:val="003C11E0"/>
    <w:rsid w:val="003D24F9"/>
    <w:rsid w:val="003D3995"/>
    <w:rsid w:val="003D3E31"/>
    <w:rsid w:val="003D602B"/>
    <w:rsid w:val="003D7F70"/>
    <w:rsid w:val="003E142D"/>
    <w:rsid w:val="003E6AB7"/>
    <w:rsid w:val="003F3BB8"/>
    <w:rsid w:val="003F6558"/>
    <w:rsid w:val="003F6F4A"/>
    <w:rsid w:val="00405498"/>
    <w:rsid w:val="004101CB"/>
    <w:rsid w:val="004150F3"/>
    <w:rsid w:val="004155D9"/>
    <w:rsid w:val="00416068"/>
    <w:rsid w:val="00424882"/>
    <w:rsid w:val="00427FA7"/>
    <w:rsid w:val="00433F7C"/>
    <w:rsid w:val="00434BCB"/>
    <w:rsid w:val="00444EA4"/>
    <w:rsid w:val="00447EC8"/>
    <w:rsid w:val="00450439"/>
    <w:rsid w:val="00453B54"/>
    <w:rsid w:val="00453DAD"/>
    <w:rsid w:val="0045531D"/>
    <w:rsid w:val="00461945"/>
    <w:rsid w:val="004647B6"/>
    <w:rsid w:val="004674AA"/>
    <w:rsid w:val="00482EA0"/>
    <w:rsid w:val="004858A0"/>
    <w:rsid w:val="0049050A"/>
    <w:rsid w:val="00490816"/>
    <w:rsid w:val="0049685E"/>
    <w:rsid w:val="004A1BB9"/>
    <w:rsid w:val="004A20CF"/>
    <w:rsid w:val="004A293E"/>
    <w:rsid w:val="004A2C89"/>
    <w:rsid w:val="004A3372"/>
    <w:rsid w:val="004A36A7"/>
    <w:rsid w:val="004A4200"/>
    <w:rsid w:val="004A7519"/>
    <w:rsid w:val="004B3236"/>
    <w:rsid w:val="004B448E"/>
    <w:rsid w:val="004B7552"/>
    <w:rsid w:val="004B76B4"/>
    <w:rsid w:val="004B7A44"/>
    <w:rsid w:val="004C1043"/>
    <w:rsid w:val="004C4C7B"/>
    <w:rsid w:val="004E594C"/>
    <w:rsid w:val="004E7C90"/>
    <w:rsid w:val="004F29B8"/>
    <w:rsid w:val="004F34E3"/>
    <w:rsid w:val="004F4DB5"/>
    <w:rsid w:val="004F5878"/>
    <w:rsid w:val="004F6CF6"/>
    <w:rsid w:val="00501728"/>
    <w:rsid w:val="00503009"/>
    <w:rsid w:val="005046E4"/>
    <w:rsid w:val="00510465"/>
    <w:rsid w:val="00513B66"/>
    <w:rsid w:val="0051418B"/>
    <w:rsid w:val="00514D10"/>
    <w:rsid w:val="005255C2"/>
    <w:rsid w:val="0053172E"/>
    <w:rsid w:val="0054036A"/>
    <w:rsid w:val="00546493"/>
    <w:rsid w:val="005478D9"/>
    <w:rsid w:val="00550CDF"/>
    <w:rsid w:val="00551B5B"/>
    <w:rsid w:val="00552044"/>
    <w:rsid w:val="005529C8"/>
    <w:rsid w:val="00565B97"/>
    <w:rsid w:val="005664A4"/>
    <w:rsid w:val="0056799A"/>
    <w:rsid w:val="005700BF"/>
    <w:rsid w:val="005707D0"/>
    <w:rsid w:val="00570E6D"/>
    <w:rsid w:val="00573FAB"/>
    <w:rsid w:val="00576D36"/>
    <w:rsid w:val="00581D1E"/>
    <w:rsid w:val="0059237A"/>
    <w:rsid w:val="00593095"/>
    <w:rsid w:val="005977CC"/>
    <w:rsid w:val="005A217E"/>
    <w:rsid w:val="005A5CB2"/>
    <w:rsid w:val="005A6FEB"/>
    <w:rsid w:val="005A7480"/>
    <w:rsid w:val="005A761E"/>
    <w:rsid w:val="005A77B5"/>
    <w:rsid w:val="005A796C"/>
    <w:rsid w:val="005B5620"/>
    <w:rsid w:val="005B7A24"/>
    <w:rsid w:val="005C5611"/>
    <w:rsid w:val="005C57BE"/>
    <w:rsid w:val="005D3287"/>
    <w:rsid w:val="005D3A32"/>
    <w:rsid w:val="005E0887"/>
    <w:rsid w:val="005E0C83"/>
    <w:rsid w:val="005E1CA2"/>
    <w:rsid w:val="005F67A9"/>
    <w:rsid w:val="005F7907"/>
    <w:rsid w:val="00604FC5"/>
    <w:rsid w:val="00606282"/>
    <w:rsid w:val="00612322"/>
    <w:rsid w:val="00613D58"/>
    <w:rsid w:val="006158A1"/>
    <w:rsid w:val="00616CD1"/>
    <w:rsid w:val="00630ECC"/>
    <w:rsid w:val="006317B1"/>
    <w:rsid w:val="00632FC6"/>
    <w:rsid w:val="006350AA"/>
    <w:rsid w:val="006455D6"/>
    <w:rsid w:val="006513CD"/>
    <w:rsid w:val="00654D18"/>
    <w:rsid w:val="00661AF4"/>
    <w:rsid w:val="006645DD"/>
    <w:rsid w:val="0066680E"/>
    <w:rsid w:val="00666BC7"/>
    <w:rsid w:val="006705CE"/>
    <w:rsid w:val="00673338"/>
    <w:rsid w:val="00673611"/>
    <w:rsid w:val="006752CD"/>
    <w:rsid w:val="00675BB0"/>
    <w:rsid w:val="006770DE"/>
    <w:rsid w:val="006805F4"/>
    <w:rsid w:val="00680686"/>
    <w:rsid w:val="006810DF"/>
    <w:rsid w:val="00682F19"/>
    <w:rsid w:val="006831E3"/>
    <w:rsid w:val="00685948"/>
    <w:rsid w:val="006973D8"/>
    <w:rsid w:val="006A6CE6"/>
    <w:rsid w:val="006B0CA1"/>
    <w:rsid w:val="006B3EA2"/>
    <w:rsid w:val="006B6EBA"/>
    <w:rsid w:val="006C373B"/>
    <w:rsid w:val="006C532A"/>
    <w:rsid w:val="006D00B0"/>
    <w:rsid w:val="006D2597"/>
    <w:rsid w:val="006E0778"/>
    <w:rsid w:val="006E250B"/>
    <w:rsid w:val="006E5082"/>
    <w:rsid w:val="006E7D49"/>
    <w:rsid w:val="0071130F"/>
    <w:rsid w:val="00712D7B"/>
    <w:rsid w:val="007168D1"/>
    <w:rsid w:val="0071694C"/>
    <w:rsid w:val="00720271"/>
    <w:rsid w:val="007214ED"/>
    <w:rsid w:val="007225AA"/>
    <w:rsid w:val="007231F7"/>
    <w:rsid w:val="00732648"/>
    <w:rsid w:val="00733190"/>
    <w:rsid w:val="00735D5E"/>
    <w:rsid w:val="00742631"/>
    <w:rsid w:val="0074459A"/>
    <w:rsid w:val="0074610D"/>
    <w:rsid w:val="00747295"/>
    <w:rsid w:val="007509A3"/>
    <w:rsid w:val="00753D36"/>
    <w:rsid w:val="00756CD3"/>
    <w:rsid w:val="00772880"/>
    <w:rsid w:val="00775CC3"/>
    <w:rsid w:val="007761C1"/>
    <w:rsid w:val="0077791E"/>
    <w:rsid w:val="00781145"/>
    <w:rsid w:val="007869CC"/>
    <w:rsid w:val="00792D2D"/>
    <w:rsid w:val="00794CD1"/>
    <w:rsid w:val="007A4CF6"/>
    <w:rsid w:val="007A4D37"/>
    <w:rsid w:val="007B26BE"/>
    <w:rsid w:val="007B2B6D"/>
    <w:rsid w:val="007B37B9"/>
    <w:rsid w:val="007B6E2C"/>
    <w:rsid w:val="007B72F4"/>
    <w:rsid w:val="007B7AE0"/>
    <w:rsid w:val="007C0A6B"/>
    <w:rsid w:val="007E01DA"/>
    <w:rsid w:val="007E271C"/>
    <w:rsid w:val="007E4795"/>
    <w:rsid w:val="007F282F"/>
    <w:rsid w:val="007F7703"/>
    <w:rsid w:val="007F792E"/>
    <w:rsid w:val="00801054"/>
    <w:rsid w:val="008016D9"/>
    <w:rsid w:val="00803B02"/>
    <w:rsid w:val="00804696"/>
    <w:rsid w:val="008046B7"/>
    <w:rsid w:val="00804F83"/>
    <w:rsid w:val="00805236"/>
    <w:rsid w:val="00806C11"/>
    <w:rsid w:val="00810527"/>
    <w:rsid w:val="00811AAC"/>
    <w:rsid w:val="00811D28"/>
    <w:rsid w:val="00813D7D"/>
    <w:rsid w:val="00814B99"/>
    <w:rsid w:val="00817DB7"/>
    <w:rsid w:val="00831926"/>
    <w:rsid w:val="00834CF1"/>
    <w:rsid w:val="00837271"/>
    <w:rsid w:val="008412D5"/>
    <w:rsid w:val="0084243E"/>
    <w:rsid w:val="0084423F"/>
    <w:rsid w:val="00856247"/>
    <w:rsid w:val="008654A1"/>
    <w:rsid w:val="00867BA3"/>
    <w:rsid w:val="00871C9E"/>
    <w:rsid w:val="008773FA"/>
    <w:rsid w:val="00877C63"/>
    <w:rsid w:val="00880FDF"/>
    <w:rsid w:val="0088432F"/>
    <w:rsid w:val="00890BA7"/>
    <w:rsid w:val="008910A7"/>
    <w:rsid w:val="00897A63"/>
    <w:rsid w:val="008A0AD0"/>
    <w:rsid w:val="008A2E43"/>
    <w:rsid w:val="008A365A"/>
    <w:rsid w:val="008C2F19"/>
    <w:rsid w:val="008D1526"/>
    <w:rsid w:val="008D1778"/>
    <w:rsid w:val="008D17A9"/>
    <w:rsid w:val="008D2147"/>
    <w:rsid w:val="008D51F5"/>
    <w:rsid w:val="008D6994"/>
    <w:rsid w:val="008D6DAE"/>
    <w:rsid w:val="008E208D"/>
    <w:rsid w:val="008E3CAD"/>
    <w:rsid w:val="008E476B"/>
    <w:rsid w:val="008E4E3F"/>
    <w:rsid w:val="008E574A"/>
    <w:rsid w:val="008E61C7"/>
    <w:rsid w:val="008F1EF4"/>
    <w:rsid w:val="008F2C73"/>
    <w:rsid w:val="008F4B29"/>
    <w:rsid w:val="008F5169"/>
    <w:rsid w:val="008F687C"/>
    <w:rsid w:val="008F6D82"/>
    <w:rsid w:val="0090167A"/>
    <w:rsid w:val="00901DDB"/>
    <w:rsid w:val="00905BE2"/>
    <w:rsid w:val="00914517"/>
    <w:rsid w:val="009160BC"/>
    <w:rsid w:val="009213AC"/>
    <w:rsid w:val="009242E8"/>
    <w:rsid w:val="00925B27"/>
    <w:rsid w:val="00925E51"/>
    <w:rsid w:val="009270C8"/>
    <w:rsid w:val="0093093B"/>
    <w:rsid w:val="00931993"/>
    <w:rsid w:val="00933DE6"/>
    <w:rsid w:val="0093455C"/>
    <w:rsid w:val="00936AA0"/>
    <w:rsid w:val="0094765D"/>
    <w:rsid w:val="00947C8F"/>
    <w:rsid w:val="0095545E"/>
    <w:rsid w:val="00955881"/>
    <w:rsid w:val="00957F70"/>
    <w:rsid w:val="0096282B"/>
    <w:rsid w:val="00963448"/>
    <w:rsid w:val="00963AC4"/>
    <w:rsid w:val="00964782"/>
    <w:rsid w:val="00965B9C"/>
    <w:rsid w:val="00966F9F"/>
    <w:rsid w:val="00967AC7"/>
    <w:rsid w:val="00967F32"/>
    <w:rsid w:val="009705D7"/>
    <w:rsid w:val="00973DF2"/>
    <w:rsid w:val="00974099"/>
    <w:rsid w:val="00977CD2"/>
    <w:rsid w:val="0098109E"/>
    <w:rsid w:val="00982EB6"/>
    <w:rsid w:val="009872A0"/>
    <w:rsid w:val="00987A97"/>
    <w:rsid w:val="00993810"/>
    <w:rsid w:val="00997263"/>
    <w:rsid w:val="009A065C"/>
    <w:rsid w:val="009A0674"/>
    <w:rsid w:val="009A2F16"/>
    <w:rsid w:val="009A371E"/>
    <w:rsid w:val="009A7C66"/>
    <w:rsid w:val="009B1883"/>
    <w:rsid w:val="009B2619"/>
    <w:rsid w:val="009B280D"/>
    <w:rsid w:val="009B5250"/>
    <w:rsid w:val="009B703A"/>
    <w:rsid w:val="009C092E"/>
    <w:rsid w:val="009D12F4"/>
    <w:rsid w:val="009D2B7F"/>
    <w:rsid w:val="009D56F4"/>
    <w:rsid w:val="009E038E"/>
    <w:rsid w:val="009E491B"/>
    <w:rsid w:val="009E5B77"/>
    <w:rsid w:val="009E6883"/>
    <w:rsid w:val="009F0FAF"/>
    <w:rsid w:val="009F1263"/>
    <w:rsid w:val="009F3D63"/>
    <w:rsid w:val="009F47E4"/>
    <w:rsid w:val="00A021C8"/>
    <w:rsid w:val="00A02B48"/>
    <w:rsid w:val="00A035B3"/>
    <w:rsid w:val="00A0616D"/>
    <w:rsid w:val="00A10C9F"/>
    <w:rsid w:val="00A110D3"/>
    <w:rsid w:val="00A112B1"/>
    <w:rsid w:val="00A1180F"/>
    <w:rsid w:val="00A136F7"/>
    <w:rsid w:val="00A1443B"/>
    <w:rsid w:val="00A153E5"/>
    <w:rsid w:val="00A17C7B"/>
    <w:rsid w:val="00A20BCC"/>
    <w:rsid w:val="00A2567C"/>
    <w:rsid w:val="00A302B1"/>
    <w:rsid w:val="00A348B7"/>
    <w:rsid w:val="00A36A68"/>
    <w:rsid w:val="00A40DF3"/>
    <w:rsid w:val="00A423C3"/>
    <w:rsid w:val="00A46814"/>
    <w:rsid w:val="00A5033A"/>
    <w:rsid w:val="00A52A57"/>
    <w:rsid w:val="00A53236"/>
    <w:rsid w:val="00A536F1"/>
    <w:rsid w:val="00A553C7"/>
    <w:rsid w:val="00A55BAE"/>
    <w:rsid w:val="00A57934"/>
    <w:rsid w:val="00A63F90"/>
    <w:rsid w:val="00A67892"/>
    <w:rsid w:val="00A67A25"/>
    <w:rsid w:val="00A70E78"/>
    <w:rsid w:val="00A73066"/>
    <w:rsid w:val="00A735DB"/>
    <w:rsid w:val="00A825B1"/>
    <w:rsid w:val="00A92356"/>
    <w:rsid w:val="00A92AB7"/>
    <w:rsid w:val="00A94B25"/>
    <w:rsid w:val="00A9548F"/>
    <w:rsid w:val="00A9697D"/>
    <w:rsid w:val="00A96DDC"/>
    <w:rsid w:val="00A96FC0"/>
    <w:rsid w:val="00AA0E1D"/>
    <w:rsid w:val="00AA2768"/>
    <w:rsid w:val="00AB0634"/>
    <w:rsid w:val="00AB73E3"/>
    <w:rsid w:val="00AB75B7"/>
    <w:rsid w:val="00AC4F3A"/>
    <w:rsid w:val="00AC77B0"/>
    <w:rsid w:val="00AD37EC"/>
    <w:rsid w:val="00AE01D1"/>
    <w:rsid w:val="00AE1887"/>
    <w:rsid w:val="00AF2560"/>
    <w:rsid w:val="00B018A6"/>
    <w:rsid w:val="00B07E7C"/>
    <w:rsid w:val="00B1566C"/>
    <w:rsid w:val="00B158D5"/>
    <w:rsid w:val="00B17730"/>
    <w:rsid w:val="00B17E70"/>
    <w:rsid w:val="00B2783B"/>
    <w:rsid w:val="00B320DA"/>
    <w:rsid w:val="00B3423D"/>
    <w:rsid w:val="00B40954"/>
    <w:rsid w:val="00B44414"/>
    <w:rsid w:val="00B5576E"/>
    <w:rsid w:val="00B55E1D"/>
    <w:rsid w:val="00B56C65"/>
    <w:rsid w:val="00B56CBA"/>
    <w:rsid w:val="00B57300"/>
    <w:rsid w:val="00B57C5C"/>
    <w:rsid w:val="00B622C1"/>
    <w:rsid w:val="00B62F5C"/>
    <w:rsid w:val="00B67C4B"/>
    <w:rsid w:val="00B7766A"/>
    <w:rsid w:val="00B809C9"/>
    <w:rsid w:val="00B8325B"/>
    <w:rsid w:val="00B83807"/>
    <w:rsid w:val="00B83C4D"/>
    <w:rsid w:val="00B86E57"/>
    <w:rsid w:val="00B9270F"/>
    <w:rsid w:val="00B946BE"/>
    <w:rsid w:val="00B94960"/>
    <w:rsid w:val="00B953B9"/>
    <w:rsid w:val="00B957F3"/>
    <w:rsid w:val="00B96688"/>
    <w:rsid w:val="00B97216"/>
    <w:rsid w:val="00BA64A1"/>
    <w:rsid w:val="00BA7115"/>
    <w:rsid w:val="00BB2233"/>
    <w:rsid w:val="00BB79BE"/>
    <w:rsid w:val="00BC1E93"/>
    <w:rsid w:val="00BC7725"/>
    <w:rsid w:val="00BD3F73"/>
    <w:rsid w:val="00BD6E96"/>
    <w:rsid w:val="00BD7DEA"/>
    <w:rsid w:val="00BD7E0B"/>
    <w:rsid w:val="00BE3AFE"/>
    <w:rsid w:val="00BF21D9"/>
    <w:rsid w:val="00BF2E72"/>
    <w:rsid w:val="00BF7EFE"/>
    <w:rsid w:val="00C016E9"/>
    <w:rsid w:val="00C0295C"/>
    <w:rsid w:val="00C04455"/>
    <w:rsid w:val="00C05359"/>
    <w:rsid w:val="00C06DD9"/>
    <w:rsid w:val="00C13690"/>
    <w:rsid w:val="00C142F0"/>
    <w:rsid w:val="00C17D3D"/>
    <w:rsid w:val="00C2301F"/>
    <w:rsid w:val="00C25871"/>
    <w:rsid w:val="00C25D75"/>
    <w:rsid w:val="00C33325"/>
    <w:rsid w:val="00C34B8E"/>
    <w:rsid w:val="00C3575D"/>
    <w:rsid w:val="00C42302"/>
    <w:rsid w:val="00C43A5B"/>
    <w:rsid w:val="00C45925"/>
    <w:rsid w:val="00C47332"/>
    <w:rsid w:val="00C47428"/>
    <w:rsid w:val="00C5034F"/>
    <w:rsid w:val="00C50438"/>
    <w:rsid w:val="00C51CA4"/>
    <w:rsid w:val="00C53CB3"/>
    <w:rsid w:val="00C54269"/>
    <w:rsid w:val="00C567CB"/>
    <w:rsid w:val="00C57FF9"/>
    <w:rsid w:val="00C620A7"/>
    <w:rsid w:val="00C62AB6"/>
    <w:rsid w:val="00C62ECB"/>
    <w:rsid w:val="00C646FD"/>
    <w:rsid w:val="00C65095"/>
    <w:rsid w:val="00C678DD"/>
    <w:rsid w:val="00C71020"/>
    <w:rsid w:val="00C73968"/>
    <w:rsid w:val="00C74774"/>
    <w:rsid w:val="00C81421"/>
    <w:rsid w:val="00C85B1E"/>
    <w:rsid w:val="00C90CF1"/>
    <w:rsid w:val="00CA1975"/>
    <w:rsid w:val="00CA343D"/>
    <w:rsid w:val="00CB1062"/>
    <w:rsid w:val="00CB1A5F"/>
    <w:rsid w:val="00CB5B9C"/>
    <w:rsid w:val="00CC0429"/>
    <w:rsid w:val="00CC1563"/>
    <w:rsid w:val="00CD3C72"/>
    <w:rsid w:val="00CD5711"/>
    <w:rsid w:val="00CE2DEF"/>
    <w:rsid w:val="00CE7713"/>
    <w:rsid w:val="00CF150F"/>
    <w:rsid w:val="00CF3338"/>
    <w:rsid w:val="00CF468D"/>
    <w:rsid w:val="00D02080"/>
    <w:rsid w:val="00D032E2"/>
    <w:rsid w:val="00D079B6"/>
    <w:rsid w:val="00D1227D"/>
    <w:rsid w:val="00D13776"/>
    <w:rsid w:val="00D1430F"/>
    <w:rsid w:val="00D14AA5"/>
    <w:rsid w:val="00D14DB7"/>
    <w:rsid w:val="00D16D54"/>
    <w:rsid w:val="00D204EA"/>
    <w:rsid w:val="00D24B75"/>
    <w:rsid w:val="00D24D73"/>
    <w:rsid w:val="00D25934"/>
    <w:rsid w:val="00D36E33"/>
    <w:rsid w:val="00D407C1"/>
    <w:rsid w:val="00D40CDF"/>
    <w:rsid w:val="00D42050"/>
    <w:rsid w:val="00D436F1"/>
    <w:rsid w:val="00D4732B"/>
    <w:rsid w:val="00D473D1"/>
    <w:rsid w:val="00D550F6"/>
    <w:rsid w:val="00D5516D"/>
    <w:rsid w:val="00D56346"/>
    <w:rsid w:val="00D569CC"/>
    <w:rsid w:val="00D60E8A"/>
    <w:rsid w:val="00D6307E"/>
    <w:rsid w:val="00D65429"/>
    <w:rsid w:val="00D667CA"/>
    <w:rsid w:val="00D76D22"/>
    <w:rsid w:val="00D810BE"/>
    <w:rsid w:val="00D84BAE"/>
    <w:rsid w:val="00D86057"/>
    <w:rsid w:val="00D922D3"/>
    <w:rsid w:val="00D92410"/>
    <w:rsid w:val="00D9273A"/>
    <w:rsid w:val="00DA0FC8"/>
    <w:rsid w:val="00DA1ECD"/>
    <w:rsid w:val="00DA2FB9"/>
    <w:rsid w:val="00DA4F75"/>
    <w:rsid w:val="00DA53F4"/>
    <w:rsid w:val="00DA5987"/>
    <w:rsid w:val="00DB07B2"/>
    <w:rsid w:val="00DB5A02"/>
    <w:rsid w:val="00DB7A40"/>
    <w:rsid w:val="00DC54EE"/>
    <w:rsid w:val="00DD1C8E"/>
    <w:rsid w:val="00DD35E1"/>
    <w:rsid w:val="00DD520D"/>
    <w:rsid w:val="00DE1413"/>
    <w:rsid w:val="00DE6B71"/>
    <w:rsid w:val="00DF38A1"/>
    <w:rsid w:val="00DF5449"/>
    <w:rsid w:val="00E123AC"/>
    <w:rsid w:val="00E17D93"/>
    <w:rsid w:val="00E21FE9"/>
    <w:rsid w:val="00E22179"/>
    <w:rsid w:val="00E22223"/>
    <w:rsid w:val="00E22E76"/>
    <w:rsid w:val="00E2337E"/>
    <w:rsid w:val="00E23C25"/>
    <w:rsid w:val="00E23F6F"/>
    <w:rsid w:val="00E2403A"/>
    <w:rsid w:val="00E24230"/>
    <w:rsid w:val="00E3136E"/>
    <w:rsid w:val="00E32FEA"/>
    <w:rsid w:val="00E33384"/>
    <w:rsid w:val="00E359FB"/>
    <w:rsid w:val="00E40346"/>
    <w:rsid w:val="00E40AA4"/>
    <w:rsid w:val="00E41925"/>
    <w:rsid w:val="00E46573"/>
    <w:rsid w:val="00E51C4E"/>
    <w:rsid w:val="00E52869"/>
    <w:rsid w:val="00E5331F"/>
    <w:rsid w:val="00E53378"/>
    <w:rsid w:val="00E630EB"/>
    <w:rsid w:val="00E63531"/>
    <w:rsid w:val="00E64178"/>
    <w:rsid w:val="00E671F4"/>
    <w:rsid w:val="00E70900"/>
    <w:rsid w:val="00E76A67"/>
    <w:rsid w:val="00E76BAC"/>
    <w:rsid w:val="00E80F28"/>
    <w:rsid w:val="00E845EF"/>
    <w:rsid w:val="00E848F1"/>
    <w:rsid w:val="00E85101"/>
    <w:rsid w:val="00EA15FA"/>
    <w:rsid w:val="00EB056F"/>
    <w:rsid w:val="00EB2BC9"/>
    <w:rsid w:val="00EB320C"/>
    <w:rsid w:val="00EB3235"/>
    <w:rsid w:val="00EB40DC"/>
    <w:rsid w:val="00EB56C9"/>
    <w:rsid w:val="00EC5E67"/>
    <w:rsid w:val="00ED0D8E"/>
    <w:rsid w:val="00ED2A76"/>
    <w:rsid w:val="00ED3DAD"/>
    <w:rsid w:val="00ED423B"/>
    <w:rsid w:val="00EE45B9"/>
    <w:rsid w:val="00EE7574"/>
    <w:rsid w:val="00EF23ED"/>
    <w:rsid w:val="00EF3B6C"/>
    <w:rsid w:val="00F01430"/>
    <w:rsid w:val="00F0504E"/>
    <w:rsid w:val="00F0548D"/>
    <w:rsid w:val="00F07087"/>
    <w:rsid w:val="00F10B3B"/>
    <w:rsid w:val="00F1282A"/>
    <w:rsid w:val="00F13038"/>
    <w:rsid w:val="00F166EC"/>
    <w:rsid w:val="00F27711"/>
    <w:rsid w:val="00F34013"/>
    <w:rsid w:val="00F35836"/>
    <w:rsid w:val="00F3794A"/>
    <w:rsid w:val="00F4370C"/>
    <w:rsid w:val="00F446E8"/>
    <w:rsid w:val="00F45057"/>
    <w:rsid w:val="00F46613"/>
    <w:rsid w:val="00F46763"/>
    <w:rsid w:val="00F475D9"/>
    <w:rsid w:val="00F504DC"/>
    <w:rsid w:val="00F51620"/>
    <w:rsid w:val="00F569E7"/>
    <w:rsid w:val="00F61A73"/>
    <w:rsid w:val="00F639DD"/>
    <w:rsid w:val="00F63B2D"/>
    <w:rsid w:val="00F72661"/>
    <w:rsid w:val="00F737B1"/>
    <w:rsid w:val="00F75549"/>
    <w:rsid w:val="00F83353"/>
    <w:rsid w:val="00F848FC"/>
    <w:rsid w:val="00F8560B"/>
    <w:rsid w:val="00F86609"/>
    <w:rsid w:val="00F93E3E"/>
    <w:rsid w:val="00FA2A94"/>
    <w:rsid w:val="00FA3446"/>
    <w:rsid w:val="00FA398F"/>
    <w:rsid w:val="00FA7E7B"/>
    <w:rsid w:val="00FB7F46"/>
    <w:rsid w:val="00FC1184"/>
    <w:rsid w:val="00FC207B"/>
    <w:rsid w:val="00FC2903"/>
    <w:rsid w:val="00FC636F"/>
    <w:rsid w:val="00FC66E1"/>
    <w:rsid w:val="00FD118C"/>
    <w:rsid w:val="00FD1610"/>
    <w:rsid w:val="00FD7232"/>
    <w:rsid w:val="00FD73D9"/>
    <w:rsid w:val="00FE0176"/>
    <w:rsid w:val="00FE03A2"/>
    <w:rsid w:val="00FE19BC"/>
    <w:rsid w:val="00FE3D12"/>
    <w:rsid w:val="00FE47D8"/>
    <w:rsid w:val="00FE5112"/>
    <w:rsid w:val="00FE6865"/>
    <w:rsid w:val="00FE7210"/>
    <w:rsid w:val="00FF0C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4C47"/>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 w:type="paragraph" w:styleId="StandardWeb">
    <w:name w:val="Normal (Web)"/>
    <w:basedOn w:val="Standard"/>
    <w:uiPriority w:val="99"/>
    <w:semiHidden/>
    <w:unhideWhenUsed/>
    <w:rsid w:val="007761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s-1">
    <w:name w:val="ms-1"/>
    <w:basedOn w:val="Absatz-Standardschriftart"/>
    <w:rsid w:val="007761C1"/>
  </w:style>
  <w:style w:type="character" w:customStyle="1" w:styleId="max-w-15ch">
    <w:name w:val="max-w-[15ch]"/>
    <w:basedOn w:val="Absatz-Standardschriftart"/>
    <w:rsid w:val="007761C1"/>
  </w:style>
  <w:style w:type="character" w:customStyle="1" w:styleId="-me-1">
    <w:name w:val="-me-1"/>
    <w:basedOn w:val="Absatz-Standardschriftart"/>
    <w:rsid w:val="007761C1"/>
  </w:style>
  <w:style w:type="paragraph" w:styleId="Sprechblasentext">
    <w:name w:val="Balloon Text"/>
    <w:basedOn w:val="Standard"/>
    <w:link w:val="SprechblasentextZchn"/>
    <w:uiPriority w:val="99"/>
    <w:semiHidden/>
    <w:unhideWhenUsed/>
    <w:rsid w:val="00735D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5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517">
      <w:bodyDiv w:val="1"/>
      <w:marLeft w:val="0"/>
      <w:marRight w:val="0"/>
      <w:marTop w:val="0"/>
      <w:marBottom w:val="0"/>
      <w:divBdr>
        <w:top w:val="none" w:sz="0" w:space="0" w:color="auto"/>
        <w:left w:val="none" w:sz="0" w:space="0" w:color="auto"/>
        <w:bottom w:val="none" w:sz="0" w:space="0" w:color="auto"/>
        <w:right w:val="none" w:sz="0" w:space="0" w:color="auto"/>
      </w:divBdr>
      <w:divsChild>
        <w:div w:id="1685933775">
          <w:marLeft w:val="0"/>
          <w:marRight w:val="0"/>
          <w:marTop w:val="0"/>
          <w:marBottom w:val="0"/>
          <w:divBdr>
            <w:top w:val="none" w:sz="0" w:space="0" w:color="auto"/>
            <w:left w:val="none" w:sz="0" w:space="0" w:color="auto"/>
            <w:bottom w:val="none" w:sz="0" w:space="0" w:color="auto"/>
            <w:right w:val="none" w:sz="0" w:space="0" w:color="auto"/>
          </w:divBdr>
          <w:divsChild>
            <w:div w:id="781344931">
              <w:marLeft w:val="0"/>
              <w:marRight w:val="0"/>
              <w:marTop w:val="0"/>
              <w:marBottom w:val="0"/>
              <w:divBdr>
                <w:top w:val="none" w:sz="0" w:space="0" w:color="auto"/>
                <w:left w:val="none" w:sz="0" w:space="0" w:color="auto"/>
                <w:bottom w:val="none" w:sz="0" w:space="0" w:color="auto"/>
                <w:right w:val="none" w:sz="0" w:space="0" w:color="auto"/>
              </w:divBdr>
              <w:divsChild>
                <w:div w:id="238832376">
                  <w:marLeft w:val="0"/>
                  <w:marRight w:val="0"/>
                  <w:marTop w:val="0"/>
                  <w:marBottom w:val="0"/>
                  <w:divBdr>
                    <w:top w:val="none" w:sz="0" w:space="0" w:color="auto"/>
                    <w:left w:val="none" w:sz="0" w:space="0" w:color="auto"/>
                    <w:bottom w:val="none" w:sz="0" w:space="0" w:color="auto"/>
                    <w:right w:val="none" w:sz="0" w:space="0" w:color="auto"/>
                  </w:divBdr>
                  <w:divsChild>
                    <w:div w:id="2075738340">
                      <w:marLeft w:val="0"/>
                      <w:marRight w:val="0"/>
                      <w:marTop w:val="0"/>
                      <w:marBottom w:val="0"/>
                      <w:divBdr>
                        <w:top w:val="none" w:sz="0" w:space="0" w:color="auto"/>
                        <w:left w:val="none" w:sz="0" w:space="0" w:color="auto"/>
                        <w:bottom w:val="none" w:sz="0" w:space="0" w:color="auto"/>
                        <w:right w:val="none" w:sz="0" w:space="0" w:color="auto"/>
                      </w:divBdr>
                      <w:divsChild>
                        <w:div w:id="114835163">
                          <w:marLeft w:val="0"/>
                          <w:marRight w:val="0"/>
                          <w:marTop w:val="0"/>
                          <w:marBottom w:val="0"/>
                          <w:divBdr>
                            <w:top w:val="none" w:sz="0" w:space="0" w:color="auto"/>
                            <w:left w:val="none" w:sz="0" w:space="0" w:color="auto"/>
                            <w:bottom w:val="none" w:sz="0" w:space="0" w:color="auto"/>
                            <w:right w:val="none" w:sz="0" w:space="0" w:color="auto"/>
                          </w:divBdr>
                          <w:divsChild>
                            <w:div w:id="611740443">
                              <w:marLeft w:val="0"/>
                              <w:marRight w:val="0"/>
                              <w:marTop w:val="0"/>
                              <w:marBottom w:val="0"/>
                              <w:divBdr>
                                <w:top w:val="none" w:sz="0" w:space="0" w:color="auto"/>
                                <w:left w:val="none" w:sz="0" w:space="0" w:color="auto"/>
                                <w:bottom w:val="none" w:sz="0" w:space="0" w:color="auto"/>
                                <w:right w:val="none" w:sz="0" w:space="0" w:color="auto"/>
                              </w:divBdr>
                              <w:divsChild>
                                <w:div w:id="68822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040650">
      <w:bodyDiv w:val="1"/>
      <w:marLeft w:val="0"/>
      <w:marRight w:val="0"/>
      <w:marTop w:val="0"/>
      <w:marBottom w:val="0"/>
      <w:divBdr>
        <w:top w:val="none" w:sz="0" w:space="0" w:color="auto"/>
        <w:left w:val="none" w:sz="0" w:space="0" w:color="auto"/>
        <w:bottom w:val="none" w:sz="0" w:space="0" w:color="auto"/>
        <w:right w:val="none" w:sz="0" w:space="0" w:color="auto"/>
      </w:divBdr>
    </w:div>
    <w:div w:id="1393431439">
      <w:bodyDiv w:val="1"/>
      <w:marLeft w:val="0"/>
      <w:marRight w:val="0"/>
      <w:marTop w:val="0"/>
      <w:marBottom w:val="0"/>
      <w:divBdr>
        <w:top w:val="none" w:sz="0" w:space="0" w:color="auto"/>
        <w:left w:val="none" w:sz="0" w:space="0" w:color="auto"/>
        <w:bottom w:val="none" w:sz="0" w:space="0" w:color="auto"/>
        <w:right w:val="none" w:sz="0" w:space="0" w:color="auto"/>
      </w:divBdr>
    </w:div>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1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lkus-mechatronic.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6</cp:revision>
  <cp:lastPrinted>2025-03-05T17:45:00Z</cp:lastPrinted>
  <dcterms:created xsi:type="dcterms:W3CDTF">2026-03-25T09:59:00Z</dcterms:created>
  <dcterms:modified xsi:type="dcterms:W3CDTF">2026-03-25T15:00:00Z</dcterms:modified>
</cp:coreProperties>
</file>